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0B5" w:rsidRDefault="006C4F2B" w:rsidP="005560B5">
      <w:pPr>
        <w:pStyle w:val="ARCATNormal"/>
        <w:jc w:val="center"/>
        <w:rPr>
          <w:sz w:val="20"/>
        </w:rPr>
      </w:pPr>
      <w:r>
        <w:rPr>
          <w:noProof/>
          <w:sz w:val="20"/>
          <w:lang w:val="en-CA" w:eastAsia="en-CA"/>
        </w:rPr>
        <w:drawing>
          <wp:inline distT="0" distB="0" distL="0" distR="0">
            <wp:extent cx="3771900" cy="1171575"/>
            <wp:effectExtent l="0" t="0" r="0" b="9525"/>
            <wp:docPr id="1" name="Picture 1" descr="Excell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ell Logo .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1171575"/>
                    </a:xfrm>
                    <a:prstGeom prst="rect">
                      <a:avLst/>
                    </a:prstGeom>
                    <a:noFill/>
                    <a:ln>
                      <a:noFill/>
                    </a:ln>
                  </pic:spPr>
                </pic:pic>
              </a:graphicData>
            </a:graphic>
          </wp:inline>
        </w:drawing>
      </w:r>
    </w:p>
    <w:p w:rsidR="005560B5" w:rsidRDefault="00AA739A">
      <w:pPr>
        <w:pStyle w:val="ARCATTitle"/>
        <w:jc w:val="center"/>
        <w:rPr>
          <w:sz w:val="20"/>
        </w:rPr>
      </w:pPr>
      <w:r>
        <w:rPr>
          <w:sz w:val="20"/>
        </w:rPr>
        <w:t>SECTION 0552</w:t>
      </w:r>
      <w:r w:rsidR="005560B5">
        <w:rPr>
          <w:sz w:val="20"/>
        </w:rPr>
        <w:t>1</w:t>
      </w:r>
    </w:p>
    <w:p w:rsidR="005560B5" w:rsidRDefault="005560B5">
      <w:pPr>
        <w:pStyle w:val="ARCATNormal"/>
        <w:rPr>
          <w:sz w:val="20"/>
        </w:rPr>
      </w:pPr>
    </w:p>
    <w:p w:rsidR="005560B5" w:rsidRDefault="005560B5">
      <w:pPr>
        <w:pStyle w:val="ARCATTitle"/>
        <w:jc w:val="center"/>
        <w:rPr>
          <w:sz w:val="20"/>
        </w:rPr>
      </w:pPr>
      <w:r>
        <w:rPr>
          <w:sz w:val="20"/>
        </w:rPr>
        <w:t xml:space="preserve">ALUMINUM </w:t>
      </w:r>
      <w:r w:rsidR="00AA739A">
        <w:rPr>
          <w:sz w:val="20"/>
        </w:rPr>
        <w:t xml:space="preserve">HANDRAILS AND </w:t>
      </w:r>
      <w:r>
        <w:rPr>
          <w:sz w:val="20"/>
        </w:rPr>
        <w:t>RAILINGS</w:t>
      </w:r>
    </w:p>
    <w:p w:rsidR="005560B5" w:rsidRDefault="005560B5">
      <w:pPr>
        <w:pStyle w:val="ARCATNormal"/>
        <w:rPr>
          <w:sz w:val="20"/>
        </w:rPr>
      </w:pPr>
    </w:p>
    <w:p w:rsidR="005560B5" w:rsidRDefault="005560B5">
      <w:pPr>
        <w:pStyle w:val="ARCATTitle"/>
        <w:jc w:val="center"/>
        <w:rPr>
          <w:sz w:val="20"/>
        </w:rPr>
      </w:pPr>
      <w:r>
        <w:rPr>
          <w:sz w:val="20"/>
        </w:rPr>
        <w:t>Display hidden notes to specifier.</w:t>
      </w:r>
      <w:r w:rsidR="00385D55">
        <w:rPr>
          <w:sz w:val="20"/>
        </w:rPr>
        <w:t xml:space="preserve"> </w:t>
      </w:r>
    </w:p>
    <w:p w:rsidR="006A2220" w:rsidRDefault="005560B5">
      <w:pPr>
        <w:pStyle w:val="ARCATnote"/>
        <w:rPr>
          <w:color w:val="FF0000"/>
        </w:rPr>
      </w:pPr>
      <w:r>
        <w:rPr>
          <w:color w:val="FF0000"/>
        </w:rPr>
        <w:t xml:space="preserve">** NOTE TO SPECIFIER **   </w:t>
      </w:r>
      <w:r w:rsidR="00F503E0">
        <w:rPr>
          <w:color w:val="FF0000"/>
        </w:rPr>
        <w:t xml:space="preserve">Excell </w:t>
      </w:r>
      <w:r>
        <w:rPr>
          <w:color w:val="FF0000"/>
        </w:rPr>
        <w:t>Railing</w:t>
      </w:r>
      <w:r w:rsidR="00F503E0">
        <w:rPr>
          <w:color w:val="FF0000"/>
        </w:rPr>
        <w:t xml:space="preserve"> Systems</w:t>
      </w:r>
      <w:r>
        <w:rPr>
          <w:color w:val="FF0000"/>
        </w:rPr>
        <w:t xml:space="preserve">, </w:t>
      </w:r>
      <w:r w:rsidR="00F503E0">
        <w:rPr>
          <w:color w:val="FF0000"/>
        </w:rPr>
        <w:t xml:space="preserve">Designer and Manufacturer of innovative, maintenance-free </w:t>
      </w:r>
      <w:r>
        <w:rPr>
          <w:color w:val="FF0000"/>
        </w:rPr>
        <w:t>ornamental aluminum railing and fence systems.</w:t>
      </w:r>
      <w:r>
        <w:rPr>
          <w:color w:val="FF0000"/>
        </w:rPr>
        <w:br/>
        <w:t xml:space="preserve"> .</w:t>
      </w:r>
      <w:r>
        <w:rPr>
          <w:color w:val="FF0000"/>
        </w:rPr>
        <w:br/>
        <w:t xml:space="preserve"> This section is based on the products of</w:t>
      </w:r>
      <w:r w:rsidR="00AA739A">
        <w:rPr>
          <w:color w:val="FF0000"/>
        </w:rPr>
        <w:t xml:space="preserve"> </w:t>
      </w:r>
      <w:r w:rsidR="00F503E0">
        <w:rPr>
          <w:color w:val="FF0000"/>
        </w:rPr>
        <w:t>Excell Railing Systems</w:t>
      </w:r>
      <w:r>
        <w:rPr>
          <w:color w:val="FF0000"/>
        </w:rPr>
        <w:t>, which is located at:</w:t>
      </w:r>
    </w:p>
    <w:p w:rsidR="00B27C91" w:rsidRDefault="005560B5">
      <w:pPr>
        <w:pStyle w:val="ARCATnote"/>
        <w:rPr>
          <w:color w:val="FF0000"/>
        </w:rPr>
      </w:pPr>
      <w:r>
        <w:rPr>
          <w:color w:val="FF0000"/>
        </w:rPr>
        <w:br/>
      </w:r>
      <w:r w:rsidR="00F503E0">
        <w:rPr>
          <w:color w:val="FF0000"/>
        </w:rPr>
        <w:t>Excell Railing Systems Ltd.</w:t>
      </w:r>
      <w:r>
        <w:rPr>
          <w:color w:val="FF0000"/>
        </w:rPr>
        <w:br/>
        <w:t xml:space="preserve">    </w:t>
      </w:r>
      <w:r w:rsidR="00F503E0">
        <w:rPr>
          <w:color w:val="FF0000"/>
        </w:rPr>
        <w:t>#306 – 12886 Anvil Way</w:t>
      </w:r>
      <w:r>
        <w:rPr>
          <w:color w:val="FF0000"/>
        </w:rPr>
        <w:br/>
        <w:t xml:space="preserve">    </w:t>
      </w:r>
      <w:r w:rsidR="00F503E0">
        <w:rPr>
          <w:color w:val="FF0000"/>
        </w:rPr>
        <w:t>Surrey</w:t>
      </w:r>
      <w:r w:rsidR="0027104B">
        <w:rPr>
          <w:color w:val="FF0000"/>
        </w:rPr>
        <w:t>, BC</w:t>
      </w:r>
      <w:r w:rsidR="00F503E0">
        <w:rPr>
          <w:color w:val="FF0000"/>
        </w:rPr>
        <w:t xml:space="preserve">   V3W 8E7</w:t>
      </w:r>
      <w:r w:rsidR="006A2220">
        <w:rPr>
          <w:color w:val="FF0000"/>
        </w:rPr>
        <w:br/>
        <w:t xml:space="preserve">    Tel:  </w:t>
      </w:r>
      <w:r w:rsidR="00F503E0">
        <w:rPr>
          <w:color w:val="FF0000"/>
        </w:rPr>
        <w:t>604-501-0151</w:t>
      </w:r>
      <w:r>
        <w:rPr>
          <w:color w:val="FF0000"/>
        </w:rPr>
        <w:br/>
      </w:r>
      <w:r w:rsidR="006A2220">
        <w:rPr>
          <w:color w:val="FF0000"/>
        </w:rPr>
        <w:t xml:space="preserve">    Fax:  </w:t>
      </w:r>
      <w:r w:rsidR="00F503E0">
        <w:rPr>
          <w:color w:val="FF0000"/>
        </w:rPr>
        <w:t>604-501-0155</w:t>
      </w:r>
      <w:r w:rsidR="006A2220">
        <w:rPr>
          <w:color w:val="FF0000"/>
        </w:rPr>
        <w:br/>
        <w:t xml:space="preserve">    Toll Free</w:t>
      </w:r>
      <w:r>
        <w:rPr>
          <w:color w:val="FF0000"/>
        </w:rPr>
        <w:t>:  8</w:t>
      </w:r>
      <w:r w:rsidR="00F503E0">
        <w:rPr>
          <w:color w:val="FF0000"/>
        </w:rPr>
        <w:t>66-999-7245</w:t>
      </w:r>
      <w:r>
        <w:rPr>
          <w:color w:val="FF0000"/>
        </w:rPr>
        <w:br/>
        <w:t xml:space="preserve">    E-Mail:</w:t>
      </w:r>
      <w:r>
        <w:rPr>
          <w:color w:val="FF0000"/>
        </w:rPr>
        <w:tab/>
      </w:r>
      <w:hyperlink r:id="rId10" w:history="1">
        <w:r w:rsidR="00B27C91" w:rsidRPr="00CF3F01">
          <w:rPr>
            <w:rStyle w:val="Hyperlink"/>
          </w:rPr>
          <w:t>info@excellrailing.com</w:t>
        </w:r>
      </w:hyperlink>
    </w:p>
    <w:p w:rsidR="005560B5" w:rsidRDefault="005560B5">
      <w:pPr>
        <w:pStyle w:val="ARCATnote"/>
      </w:pPr>
      <w:r>
        <w:rPr>
          <w:color w:val="FF0000"/>
        </w:rPr>
        <w:t xml:space="preserve">    Website:  </w:t>
      </w:r>
      <w:hyperlink w:history="1">
        <w:r w:rsidR="00B27C91" w:rsidRPr="00CF3F01">
          <w:rPr>
            <w:rStyle w:val="Hyperlink"/>
          </w:rPr>
          <w:t>www.excellrailing.com</w:t>
        </w:r>
      </w:hyperlink>
    </w:p>
    <w:p w:rsidR="006A2220" w:rsidRDefault="006A2220">
      <w:pPr>
        <w:pStyle w:val="ARCATnote"/>
        <w:rPr>
          <w:color w:val="FF0000"/>
        </w:rPr>
      </w:pPr>
    </w:p>
    <w:p w:rsidR="005560B5" w:rsidRPr="00A95943" w:rsidRDefault="00B27C91">
      <w:pPr>
        <w:pStyle w:val="ARCATnote"/>
        <w:rPr>
          <w:color w:val="FF0000"/>
        </w:rPr>
      </w:pPr>
      <w:r w:rsidRPr="00A95943">
        <w:rPr>
          <w:color w:val="FF0000"/>
        </w:rPr>
        <w:t>Excell Railing Systems are</w:t>
      </w:r>
      <w:r w:rsidRPr="00A95943">
        <w:rPr>
          <w:szCs w:val="20"/>
        </w:rPr>
        <w:t xml:space="preserve"> </w:t>
      </w:r>
      <w:r w:rsidRPr="00A95943">
        <w:rPr>
          <w:color w:val="FF0000"/>
        </w:rPr>
        <w:t xml:space="preserve">an engineered railing system that </w:t>
      </w:r>
      <w:r w:rsidRPr="00A95943">
        <w:rPr>
          <w:bCs/>
          <w:color w:val="FF0000"/>
        </w:rPr>
        <w:t>exceeds the UBC and BOCA requirements</w:t>
      </w:r>
      <w:r w:rsidRPr="00A95943">
        <w:rPr>
          <w:color w:val="FF0000"/>
        </w:rPr>
        <w:t xml:space="preserve"> for spacing and loading. We offer numerous railing models to complement virtually any architectural style, all made from the best maintenance-free parts available — </w:t>
      </w:r>
      <w:r w:rsidRPr="00A95943">
        <w:rPr>
          <w:bCs/>
          <w:color w:val="FF0000"/>
        </w:rPr>
        <w:t>powdercoated aluminum, tempered glass, and stainless steel fasteners.</w:t>
      </w:r>
      <w:r w:rsidR="005560B5" w:rsidRPr="00A95943">
        <w:rPr>
          <w:color w:val="FF0000"/>
        </w:rPr>
        <w:t>; contact manufacturer for additional information and specifications.</w:t>
      </w:r>
      <w:r w:rsidR="005560B5" w:rsidRPr="00A95943">
        <w:rPr>
          <w:color w:val="FF0000"/>
        </w:rPr>
        <w:br/>
        <w:t xml:space="preserve"> </w:t>
      </w:r>
      <w:r w:rsidR="005560B5" w:rsidRPr="00A95943">
        <w:rPr>
          <w:color w:val="FF0000"/>
        </w:rPr>
        <w:br/>
        <w:t xml:space="preserve"> </w:t>
      </w:r>
    </w:p>
    <w:p w:rsidR="005560B5" w:rsidRDefault="005560B5">
      <w:pPr>
        <w:pStyle w:val="ARCATPart"/>
        <w:numPr>
          <w:ilvl w:val="0"/>
          <w:numId w:val="1"/>
        </w:numPr>
        <w:spacing w:before="200"/>
        <w:ind w:left="576" w:hanging="576"/>
        <w:rPr>
          <w:sz w:val="20"/>
        </w:rPr>
      </w:pPr>
      <w:r>
        <w:rPr>
          <w:sz w:val="20"/>
        </w:rPr>
        <w:t xml:space="preserve">  GENERAL</w:t>
      </w:r>
    </w:p>
    <w:p w:rsidR="005560B5" w:rsidRDefault="005560B5">
      <w:pPr>
        <w:pStyle w:val="ARCATArticle"/>
        <w:numPr>
          <w:ilvl w:val="1"/>
          <w:numId w:val="1"/>
        </w:numPr>
        <w:spacing w:before="200"/>
        <w:ind w:left="576" w:hanging="576"/>
        <w:rPr>
          <w:sz w:val="20"/>
        </w:rPr>
      </w:pPr>
      <w:r>
        <w:rPr>
          <w:sz w:val="20"/>
        </w:rPr>
        <w:tab/>
        <w:t>SECTION INCLUDES</w:t>
      </w:r>
    </w:p>
    <w:p w:rsidR="005560B5" w:rsidRDefault="005560B5">
      <w:pPr>
        <w:pStyle w:val="ARCATParagraph"/>
        <w:numPr>
          <w:ilvl w:val="2"/>
          <w:numId w:val="1"/>
        </w:numPr>
        <w:spacing w:before="200"/>
        <w:ind w:left="1152" w:hanging="576"/>
        <w:rPr>
          <w:sz w:val="20"/>
        </w:rPr>
      </w:pPr>
      <w:r>
        <w:rPr>
          <w:sz w:val="20"/>
        </w:rPr>
        <w:tab/>
        <w:t>Component type ornamental aluminum handrails, guardrails, and railing systems, including connectors, fasteners, and required accessories.</w:t>
      </w:r>
    </w:p>
    <w:p w:rsidR="005560B5" w:rsidRDefault="005560B5">
      <w:pPr>
        <w:pStyle w:val="ARCATArticle"/>
        <w:numPr>
          <w:ilvl w:val="1"/>
          <w:numId w:val="1"/>
        </w:numPr>
        <w:spacing w:before="200"/>
        <w:ind w:left="576" w:hanging="576"/>
        <w:rPr>
          <w:sz w:val="20"/>
        </w:rPr>
      </w:pPr>
      <w:r>
        <w:rPr>
          <w:sz w:val="20"/>
        </w:rPr>
        <w:tab/>
        <w:t>PERFORMANCE REQUIREMENTS</w:t>
      </w:r>
    </w:p>
    <w:p w:rsidR="005560B5" w:rsidRDefault="005560B5">
      <w:pPr>
        <w:pStyle w:val="ARCATParagraph"/>
        <w:numPr>
          <w:ilvl w:val="2"/>
          <w:numId w:val="1"/>
        </w:numPr>
        <w:spacing w:before="200"/>
        <w:ind w:left="1152" w:hanging="576"/>
        <w:rPr>
          <w:sz w:val="20"/>
        </w:rPr>
      </w:pPr>
      <w:r>
        <w:rPr>
          <w:sz w:val="20"/>
        </w:rPr>
        <w:tab/>
        <w:t>Structural Performance:  Engineer, fabricate, and install handrails, guardrails, and railing systems to withstand the structural loading required by applicable codes.</w:t>
      </w:r>
    </w:p>
    <w:p w:rsidR="005560B5" w:rsidRDefault="005560B5">
      <w:pPr>
        <w:pStyle w:val="ARCATArticle"/>
        <w:numPr>
          <w:ilvl w:val="1"/>
          <w:numId w:val="1"/>
        </w:numPr>
        <w:spacing w:before="200"/>
        <w:ind w:left="576" w:hanging="576"/>
        <w:rPr>
          <w:sz w:val="20"/>
        </w:rPr>
      </w:pPr>
      <w:r>
        <w:rPr>
          <w:sz w:val="20"/>
        </w:rPr>
        <w:tab/>
        <w:t>SUBMITTALS</w:t>
      </w:r>
    </w:p>
    <w:p w:rsidR="005560B5" w:rsidRDefault="005560B5">
      <w:pPr>
        <w:pStyle w:val="ARCATParagraph"/>
        <w:numPr>
          <w:ilvl w:val="2"/>
          <w:numId w:val="1"/>
        </w:numPr>
        <w:spacing w:before="200"/>
        <w:ind w:left="1152" w:hanging="576"/>
        <w:rPr>
          <w:sz w:val="20"/>
        </w:rPr>
      </w:pPr>
      <w:r>
        <w:rPr>
          <w:sz w:val="20"/>
        </w:rPr>
        <w:tab/>
        <w:t>Submit under provisions of Section 01300.</w:t>
      </w:r>
    </w:p>
    <w:p w:rsidR="005560B5" w:rsidRDefault="00D701D0">
      <w:pPr>
        <w:pStyle w:val="ARCATParagraph"/>
        <w:numPr>
          <w:ilvl w:val="2"/>
          <w:numId w:val="1"/>
        </w:numPr>
        <w:spacing w:before="200"/>
        <w:ind w:left="1152" w:hanging="576"/>
        <w:rPr>
          <w:sz w:val="20"/>
        </w:rPr>
      </w:pPr>
      <w:r>
        <w:rPr>
          <w:sz w:val="20"/>
        </w:rPr>
        <w:t xml:space="preserve">     </w:t>
      </w:r>
      <w:r w:rsidR="008D6F8D">
        <w:rPr>
          <w:sz w:val="20"/>
        </w:rPr>
        <w:t xml:space="preserve">  </w:t>
      </w:r>
      <w:r w:rsidR="005560B5">
        <w:rPr>
          <w:sz w:val="20"/>
        </w:rPr>
        <w:t>Manufacturer's specifications and installation instructions for all components of each product type specified.</w:t>
      </w:r>
    </w:p>
    <w:p w:rsidR="005560B5" w:rsidRDefault="005560B5">
      <w:pPr>
        <w:pStyle w:val="ARCATnote"/>
        <w:rPr>
          <w:color w:val="FF0000"/>
        </w:rPr>
      </w:pPr>
      <w:r>
        <w:rPr>
          <w:color w:val="FF0000"/>
        </w:rPr>
        <w:t>** NOTE TO SPECIFIER **  Delete the following paragraph if sample submittals are not required for the project.</w:t>
      </w:r>
    </w:p>
    <w:p w:rsidR="005560B5" w:rsidRDefault="005560B5">
      <w:pPr>
        <w:pStyle w:val="ARCATParagraph"/>
        <w:numPr>
          <w:ilvl w:val="2"/>
          <w:numId w:val="1"/>
        </w:numPr>
        <w:spacing w:before="200"/>
        <w:ind w:left="1152" w:hanging="576"/>
        <w:rPr>
          <w:sz w:val="20"/>
        </w:rPr>
      </w:pPr>
      <w:r>
        <w:rPr>
          <w:sz w:val="20"/>
        </w:rPr>
        <w:tab/>
        <w:t>Samples:  Submit samples for each railing type, profile, and color specified, not less than 6 inches (150 mm) long.</w:t>
      </w:r>
    </w:p>
    <w:p w:rsidR="005560B5" w:rsidRDefault="005560B5">
      <w:pPr>
        <w:pStyle w:val="ARCATParagraph"/>
        <w:numPr>
          <w:ilvl w:val="2"/>
          <w:numId w:val="1"/>
        </w:numPr>
        <w:spacing w:before="200"/>
        <w:ind w:left="1152" w:hanging="576"/>
        <w:rPr>
          <w:sz w:val="20"/>
        </w:rPr>
      </w:pPr>
      <w:r>
        <w:rPr>
          <w:sz w:val="20"/>
        </w:rPr>
        <w:tab/>
        <w:t>Shop Drawings:  Prepared specifically for this project.</w:t>
      </w:r>
    </w:p>
    <w:p w:rsidR="005560B5" w:rsidRDefault="005560B5">
      <w:pPr>
        <w:pStyle w:val="ARCATSubPara"/>
        <w:numPr>
          <w:ilvl w:val="3"/>
          <w:numId w:val="1"/>
        </w:numPr>
        <w:ind w:left="1728" w:hanging="576"/>
        <w:rPr>
          <w:sz w:val="20"/>
        </w:rPr>
      </w:pPr>
      <w:r>
        <w:rPr>
          <w:sz w:val="20"/>
        </w:rPr>
        <w:tab/>
        <w:t>Show complete layout; plan views, elevations, connections, details for fabrication and attachment to other elements, and other installation details.</w:t>
      </w:r>
    </w:p>
    <w:p w:rsidR="005560B5" w:rsidRDefault="005560B5">
      <w:pPr>
        <w:pStyle w:val="ARCATSubPara"/>
        <w:numPr>
          <w:ilvl w:val="3"/>
          <w:numId w:val="1"/>
        </w:numPr>
        <w:ind w:left="1728" w:hanging="576"/>
        <w:rPr>
          <w:sz w:val="20"/>
        </w:rPr>
      </w:pPr>
      <w:r>
        <w:rPr>
          <w:sz w:val="20"/>
        </w:rPr>
        <w:tab/>
        <w:t>Include sealed drawings by the registered engineer responsible for structural design of system.</w:t>
      </w:r>
    </w:p>
    <w:p w:rsidR="005560B5" w:rsidRDefault="005560B5">
      <w:pPr>
        <w:pStyle w:val="ARCATArticle"/>
        <w:numPr>
          <w:ilvl w:val="1"/>
          <w:numId w:val="1"/>
        </w:numPr>
        <w:spacing w:before="200"/>
        <w:ind w:left="576" w:hanging="576"/>
        <w:rPr>
          <w:sz w:val="20"/>
        </w:rPr>
      </w:pPr>
      <w:r>
        <w:rPr>
          <w:sz w:val="20"/>
        </w:rPr>
        <w:tab/>
        <w:t>QUALITY ASSURANCE</w:t>
      </w:r>
    </w:p>
    <w:p w:rsidR="005560B5" w:rsidRDefault="005560B5">
      <w:pPr>
        <w:pStyle w:val="ARCATParagraph"/>
        <w:numPr>
          <w:ilvl w:val="2"/>
          <w:numId w:val="1"/>
        </w:numPr>
        <w:spacing w:before="200"/>
        <w:ind w:left="1152" w:hanging="576"/>
        <w:rPr>
          <w:sz w:val="20"/>
        </w:rPr>
      </w:pPr>
      <w:r>
        <w:rPr>
          <w:sz w:val="20"/>
        </w:rPr>
        <w:tab/>
        <w:t>Manufacturer/Installer Qualifications:  Provide handrails, guardrails, and railing systems from one source, produced by a manufacturer and craftsmen having resources to provide consistent quality in appearance and physical properties, without delaying the work.</w:t>
      </w:r>
    </w:p>
    <w:p w:rsidR="005560B5" w:rsidRDefault="005560B5">
      <w:pPr>
        <w:pStyle w:val="ARCATArticle"/>
        <w:numPr>
          <w:ilvl w:val="1"/>
          <w:numId w:val="1"/>
        </w:numPr>
        <w:spacing w:before="200"/>
        <w:ind w:left="576" w:hanging="576"/>
        <w:rPr>
          <w:sz w:val="20"/>
        </w:rPr>
      </w:pPr>
      <w:r>
        <w:rPr>
          <w:sz w:val="20"/>
        </w:rPr>
        <w:tab/>
        <w:t>DELIVERY, STORAGE, AND HANDLING</w:t>
      </w:r>
    </w:p>
    <w:p w:rsidR="005560B5" w:rsidRDefault="005560B5">
      <w:pPr>
        <w:pStyle w:val="ARCATParagraph"/>
        <w:numPr>
          <w:ilvl w:val="2"/>
          <w:numId w:val="1"/>
        </w:numPr>
        <w:spacing w:before="200"/>
        <w:ind w:left="1152" w:hanging="576"/>
        <w:rPr>
          <w:sz w:val="20"/>
        </w:rPr>
      </w:pPr>
      <w:r>
        <w:rPr>
          <w:sz w:val="20"/>
        </w:rPr>
        <w:tab/>
        <w:t>Deliver handrails, guardrails, railing systems, and related components in protective packaging.  Inspect materials to ensure that specified products have been received.</w:t>
      </w:r>
    </w:p>
    <w:p w:rsidR="005560B5" w:rsidRDefault="005560B5">
      <w:pPr>
        <w:pStyle w:val="ARCATParagraph"/>
        <w:numPr>
          <w:ilvl w:val="2"/>
          <w:numId w:val="1"/>
        </w:numPr>
        <w:spacing w:before="200"/>
        <w:ind w:left="1152" w:hanging="576"/>
        <w:rPr>
          <w:sz w:val="20"/>
        </w:rPr>
      </w:pPr>
      <w:r>
        <w:rPr>
          <w:sz w:val="20"/>
        </w:rPr>
        <w:tab/>
        <w:t>Store components to avoid damage from abrasion and other construction activities.</w:t>
      </w:r>
    </w:p>
    <w:p w:rsidR="008D6F8D" w:rsidRDefault="008D6F8D" w:rsidP="008D6F8D">
      <w:pPr>
        <w:pStyle w:val="ARCATParagraph"/>
        <w:spacing w:before="200"/>
        <w:ind w:left="1152"/>
        <w:rPr>
          <w:sz w:val="20"/>
        </w:rPr>
      </w:pPr>
    </w:p>
    <w:p w:rsidR="005560B5" w:rsidRDefault="005560B5">
      <w:pPr>
        <w:pStyle w:val="ARCATPart"/>
        <w:numPr>
          <w:ilvl w:val="0"/>
          <w:numId w:val="1"/>
        </w:numPr>
        <w:spacing w:before="200"/>
        <w:ind w:left="576" w:hanging="576"/>
        <w:rPr>
          <w:sz w:val="20"/>
        </w:rPr>
      </w:pPr>
      <w:r>
        <w:rPr>
          <w:sz w:val="20"/>
        </w:rPr>
        <w:lastRenderedPageBreak/>
        <w:t xml:space="preserve">  PRODUCTS</w:t>
      </w:r>
    </w:p>
    <w:p w:rsidR="005560B5" w:rsidRDefault="005560B5">
      <w:pPr>
        <w:pStyle w:val="ARCATArticle"/>
        <w:numPr>
          <w:ilvl w:val="1"/>
          <w:numId w:val="1"/>
        </w:numPr>
        <w:spacing w:before="200"/>
        <w:ind w:left="576" w:hanging="576"/>
        <w:rPr>
          <w:sz w:val="20"/>
        </w:rPr>
      </w:pPr>
      <w:r>
        <w:rPr>
          <w:sz w:val="20"/>
        </w:rPr>
        <w:tab/>
        <w:t>MANUFACTURERS</w:t>
      </w:r>
    </w:p>
    <w:p w:rsidR="005560B5" w:rsidRDefault="005560B5" w:rsidP="00A95943">
      <w:pPr>
        <w:pStyle w:val="ARCATParagraph"/>
        <w:numPr>
          <w:ilvl w:val="3"/>
          <w:numId w:val="1"/>
        </w:numPr>
        <w:spacing w:before="200"/>
        <w:ind w:left="1152" w:hanging="576"/>
        <w:rPr>
          <w:sz w:val="20"/>
        </w:rPr>
      </w:pPr>
      <w:r>
        <w:rPr>
          <w:sz w:val="20"/>
        </w:rPr>
        <w:tab/>
        <w:t xml:space="preserve">Acceptable Manufacturer: </w:t>
      </w:r>
      <w:r w:rsidR="00D701D0">
        <w:rPr>
          <w:sz w:val="20"/>
        </w:rPr>
        <w:t>Excell Railing Systems</w:t>
      </w:r>
      <w:r w:rsidR="00A95943">
        <w:rPr>
          <w:sz w:val="20"/>
        </w:rPr>
        <w:t xml:space="preserve"> Ltd.</w:t>
      </w:r>
      <w:r>
        <w:rPr>
          <w:sz w:val="20"/>
        </w:rPr>
        <w:t xml:space="preserve">, which is located at: </w:t>
      </w:r>
      <w:r w:rsidR="00A95943">
        <w:rPr>
          <w:sz w:val="20"/>
        </w:rPr>
        <w:t>#306 – 12886 Anvil Way</w:t>
      </w:r>
      <w:r>
        <w:rPr>
          <w:sz w:val="20"/>
        </w:rPr>
        <w:t xml:space="preserve"> ; Surrey, BC, Canada V3W </w:t>
      </w:r>
      <w:r w:rsidR="00A95943">
        <w:rPr>
          <w:sz w:val="20"/>
        </w:rPr>
        <w:t>8E7</w:t>
      </w:r>
      <w:r>
        <w:rPr>
          <w:sz w:val="20"/>
        </w:rPr>
        <w:t>; Toll Free Tel: 866-</w:t>
      </w:r>
      <w:r w:rsidR="00A95943">
        <w:rPr>
          <w:sz w:val="20"/>
        </w:rPr>
        <w:t>999-7245</w:t>
      </w:r>
      <w:r>
        <w:rPr>
          <w:sz w:val="20"/>
        </w:rPr>
        <w:t>; Tel: 604-</w:t>
      </w:r>
      <w:r w:rsidR="00A95943">
        <w:rPr>
          <w:sz w:val="20"/>
        </w:rPr>
        <w:t>501-0151</w:t>
      </w:r>
      <w:r>
        <w:rPr>
          <w:sz w:val="20"/>
        </w:rPr>
        <w:t>; Fax: 604-5</w:t>
      </w:r>
      <w:r w:rsidR="00A95943">
        <w:rPr>
          <w:sz w:val="20"/>
        </w:rPr>
        <w:t>01-0155</w:t>
      </w:r>
      <w:r>
        <w:rPr>
          <w:sz w:val="20"/>
        </w:rPr>
        <w:t>; Email:</w:t>
      </w:r>
      <w:r w:rsidR="00A95943">
        <w:rPr>
          <w:sz w:val="20"/>
        </w:rPr>
        <w:t xml:space="preserve"> </w:t>
      </w:r>
      <w:hyperlink r:id="rId11" w:history="1">
        <w:r w:rsidR="00A95943" w:rsidRPr="00CF3F01">
          <w:rPr>
            <w:rStyle w:val="Hyperlink"/>
            <w:sz w:val="20"/>
          </w:rPr>
          <w:t>info@excellrailing.com</w:t>
        </w:r>
      </w:hyperlink>
      <w:r w:rsidR="00A95943">
        <w:rPr>
          <w:sz w:val="20"/>
        </w:rPr>
        <w:t xml:space="preserve"> </w:t>
      </w:r>
      <w:r>
        <w:rPr>
          <w:sz w:val="20"/>
        </w:rPr>
        <w:t xml:space="preserve">; Web: </w:t>
      </w:r>
      <w:hyperlink r:id="rId12" w:history="1">
        <w:r w:rsidR="00A95943" w:rsidRPr="00CF3F01">
          <w:rPr>
            <w:rStyle w:val="Hyperlink"/>
            <w:sz w:val="20"/>
          </w:rPr>
          <w:t>www.excellrailing.com</w:t>
        </w:r>
      </w:hyperlink>
      <w:r>
        <w:rPr>
          <w:sz w:val="20"/>
        </w:rPr>
        <w:t xml:space="preserve"> </w:t>
      </w:r>
    </w:p>
    <w:p w:rsidR="005560B5" w:rsidRDefault="005560B5">
      <w:pPr>
        <w:pStyle w:val="ARCATParagraph"/>
        <w:numPr>
          <w:ilvl w:val="2"/>
          <w:numId w:val="1"/>
        </w:numPr>
        <w:spacing w:before="200"/>
        <w:ind w:left="1152" w:hanging="576"/>
        <w:rPr>
          <w:sz w:val="20"/>
        </w:rPr>
      </w:pPr>
      <w:r>
        <w:rPr>
          <w:sz w:val="20"/>
        </w:rPr>
        <w:tab/>
        <w:t>Requests for substitutions will be considered in accordance with provisions of Section 01600.</w:t>
      </w:r>
    </w:p>
    <w:p w:rsidR="005560B5" w:rsidRDefault="005560B5">
      <w:pPr>
        <w:pStyle w:val="ARCATnote"/>
        <w:rPr>
          <w:color w:val="FF0000"/>
        </w:rPr>
      </w:pPr>
      <w:r>
        <w:rPr>
          <w:color w:val="FF0000"/>
        </w:rPr>
        <w:t>** NOTE TO SPECIFIER **  Delete paragraph above or below; coordinate with Division 1 requirements.</w:t>
      </w:r>
    </w:p>
    <w:p w:rsidR="005560B5" w:rsidRDefault="005560B5">
      <w:pPr>
        <w:pStyle w:val="ARCATParagraph"/>
        <w:numPr>
          <w:ilvl w:val="2"/>
          <w:numId w:val="1"/>
        </w:numPr>
        <w:spacing w:before="200"/>
        <w:ind w:left="1152" w:hanging="576"/>
        <w:rPr>
          <w:sz w:val="20"/>
        </w:rPr>
      </w:pPr>
      <w:r>
        <w:rPr>
          <w:sz w:val="20"/>
        </w:rPr>
        <w:tab/>
        <w:t>Substitutions:  Not permitted.</w:t>
      </w:r>
    </w:p>
    <w:p w:rsidR="005560B5" w:rsidRDefault="005560B5">
      <w:pPr>
        <w:pStyle w:val="ARCATParagraph"/>
        <w:numPr>
          <w:ilvl w:val="2"/>
          <w:numId w:val="1"/>
        </w:numPr>
        <w:spacing w:before="200"/>
        <w:ind w:left="1152" w:hanging="576"/>
        <w:rPr>
          <w:sz w:val="20"/>
        </w:rPr>
      </w:pPr>
      <w:r>
        <w:rPr>
          <w:sz w:val="20"/>
        </w:rPr>
        <w:tab/>
        <w:t>Provide all ornamental aluminum handrails, guardrails, and railing systems as approved by manufacturer.</w:t>
      </w:r>
    </w:p>
    <w:p w:rsidR="005560B5" w:rsidRDefault="005560B5">
      <w:pPr>
        <w:pStyle w:val="ARCATArticle"/>
        <w:numPr>
          <w:ilvl w:val="1"/>
          <w:numId w:val="1"/>
        </w:numPr>
        <w:spacing w:before="200"/>
        <w:ind w:left="576" w:hanging="576"/>
        <w:rPr>
          <w:sz w:val="20"/>
        </w:rPr>
      </w:pPr>
      <w:r>
        <w:rPr>
          <w:sz w:val="20"/>
        </w:rPr>
        <w:tab/>
        <w:t>MANUFACTURED UNITS</w:t>
      </w:r>
    </w:p>
    <w:p w:rsidR="005560B5" w:rsidRDefault="005560B5">
      <w:pPr>
        <w:pStyle w:val="ARCATParagraph"/>
        <w:numPr>
          <w:ilvl w:val="2"/>
          <w:numId w:val="1"/>
        </w:numPr>
        <w:spacing w:before="200"/>
        <w:ind w:left="1152" w:hanging="576"/>
        <w:rPr>
          <w:sz w:val="20"/>
        </w:rPr>
      </w:pPr>
      <w:r>
        <w:rPr>
          <w:sz w:val="20"/>
        </w:rPr>
        <w:tab/>
        <w:t>General:  Provide products free from surface blemishes where exposed to view in the finished installation.</w:t>
      </w:r>
    </w:p>
    <w:p w:rsidR="005560B5" w:rsidRDefault="00AA739A">
      <w:pPr>
        <w:pStyle w:val="ARCATParagraph"/>
        <w:numPr>
          <w:ilvl w:val="2"/>
          <w:numId w:val="1"/>
        </w:numPr>
        <w:spacing w:before="200"/>
        <w:ind w:left="1152" w:hanging="576"/>
        <w:rPr>
          <w:sz w:val="20"/>
        </w:rPr>
      </w:pPr>
      <w:r>
        <w:rPr>
          <w:sz w:val="20"/>
        </w:rPr>
        <w:tab/>
      </w:r>
      <w:r w:rsidR="005560B5">
        <w:rPr>
          <w:sz w:val="20"/>
        </w:rPr>
        <w:t xml:space="preserve">Aluminum </w:t>
      </w:r>
      <w:r>
        <w:rPr>
          <w:sz w:val="20"/>
        </w:rPr>
        <w:t xml:space="preserve">Handrail and </w:t>
      </w:r>
      <w:r w:rsidR="005560B5">
        <w:rPr>
          <w:sz w:val="20"/>
        </w:rPr>
        <w:t>Railing Systems:  "</w:t>
      </w:r>
      <w:r w:rsidR="00D701D0">
        <w:rPr>
          <w:sz w:val="20"/>
        </w:rPr>
        <w:t>Excell</w:t>
      </w:r>
      <w:r w:rsidR="005560B5">
        <w:rPr>
          <w:sz w:val="20"/>
        </w:rPr>
        <w:t>."</w:t>
      </w:r>
    </w:p>
    <w:p w:rsidR="005560B5" w:rsidRDefault="005560B5">
      <w:pPr>
        <w:pStyle w:val="ARCATnote"/>
        <w:rPr>
          <w:color w:val="FF0000"/>
        </w:rPr>
      </w:pPr>
      <w:r>
        <w:rPr>
          <w:color w:val="FF0000"/>
        </w:rPr>
        <w:t>** NOTE TO SPECIFIER **  Select</w:t>
      </w:r>
      <w:r w:rsidR="00FB62B5">
        <w:rPr>
          <w:color w:val="FF0000"/>
        </w:rPr>
        <w:t xml:space="preserve"> designs from the following three</w:t>
      </w:r>
      <w:r>
        <w:rPr>
          <w:color w:val="FF0000"/>
        </w:rPr>
        <w:t xml:space="preserve"> subparagraphs or i</w:t>
      </w:r>
      <w:r w:rsidR="00FB62B5">
        <w:rPr>
          <w:color w:val="FF0000"/>
        </w:rPr>
        <w:t>nsert a custom design in the four</w:t>
      </w:r>
      <w:r>
        <w:rPr>
          <w:color w:val="FF0000"/>
        </w:rPr>
        <w:t>th paragraph, deleting those paragraphs not required for the project.  In each design the top rail runs continuously over each support post and bottom rails are attached to the post at post interruption locations.</w:t>
      </w:r>
    </w:p>
    <w:p w:rsidR="005560B5" w:rsidRDefault="005560B5">
      <w:pPr>
        <w:pStyle w:val="ARCATSubPara"/>
        <w:numPr>
          <w:ilvl w:val="3"/>
          <w:numId w:val="1"/>
        </w:numPr>
        <w:ind w:left="1728" w:hanging="576"/>
        <w:rPr>
          <w:sz w:val="20"/>
        </w:rPr>
      </w:pPr>
      <w:r>
        <w:rPr>
          <w:sz w:val="20"/>
        </w:rPr>
        <w:tab/>
        <w:t>Design:  Component picket system.</w:t>
      </w:r>
    </w:p>
    <w:p w:rsidR="005560B5" w:rsidRDefault="005560B5">
      <w:pPr>
        <w:pStyle w:val="ARCATSubPara"/>
        <w:numPr>
          <w:ilvl w:val="3"/>
          <w:numId w:val="1"/>
        </w:numPr>
        <w:ind w:left="1728" w:hanging="576"/>
        <w:rPr>
          <w:sz w:val="20"/>
        </w:rPr>
      </w:pPr>
      <w:r>
        <w:rPr>
          <w:sz w:val="20"/>
        </w:rPr>
        <w:tab/>
        <w:t>Design:  Component glass system.</w:t>
      </w:r>
    </w:p>
    <w:p w:rsidR="005560B5" w:rsidRDefault="005560B5">
      <w:pPr>
        <w:pStyle w:val="ARCATSubPara"/>
        <w:numPr>
          <w:ilvl w:val="3"/>
          <w:numId w:val="1"/>
        </w:numPr>
        <w:ind w:left="1728" w:hanging="576"/>
        <w:rPr>
          <w:sz w:val="20"/>
        </w:rPr>
      </w:pPr>
      <w:r>
        <w:rPr>
          <w:sz w:val="20"/>
        </w:rPr>
        <w:tab/>
        <w:t>Design:  Welded picket system.</w:t>
      </w:r>
    </w:p>
    <w:p w:rsidR="005560B5" w:rsidRDefault="005560B5">
      <w:pPr>
        <w:pStyle w:val="ARCATSubPara"/>
        <w:numPr>
          <w:ilvl w:val="3"/>
          <w:numId w:val="1"/>
        </w:numPr>
        <w:ind w:left="1728" w:hanging="576"/>
        <w:rPr>
          <w:sz w:val="20"/>
        </w:rPr>
      </w:pPr>
      <w:r>
        <w:rPr>
          <w:sz w:val="20"/>
        </w:rPr>
        <w:tab/>
        <w:t>Design:  _________________________________.</w:t>
      </w:r>
    </w:p>
    <w:p w:rsidR="005560B5" w:rsidRDefault="005560B5">
      <w:pPr>
        <w:pStyle w:val="ARCATnote"/>
        <w:rPr>
          <w:color w:val="FF0000"/>
        </w:rPr>
      </w:pPr>
      <w:r>
        <w:rPr>
          <w:color w:val="FF0000"/>
        </w:rPr>
        <w:t>** NOTE TO SPECIFIER **  Select stoc</w:t>
      </w:r>
      <w:r w:rsidR="00FB62B5">
        <w:rPr>
          <w:color w:val="FF0000"/>
        </w:rPr>
        <w:t>k color from the following eight</w:t>
      </w:r>
      <w:r>
        <w:rPr>
          <w:color w:val="FF0000"/>
        </w:rPr>
        <w:t xml:space="preserve"> subparagraphs, deleting those not required for the project, or delete all stock colors and insert custom color.  Coordinate custom colors with the manufacturer.</w:t>
      </w:r>
    </w:p>
    <w:p w:rsidR="005560B5" w:rsidRDefault="005560B5">
      <w:pPr>
        <w:pStyle w:val="ARCATSubPara"/>
        <w:numPr>
          <w:ilvl w:val="3"/>
          <w:numId w:val="1"/>
        </w:numPr>
        <w:ind w:left="1728" w:hanging="576"/>
        <w:rPr>
          <w:sz w:val="20"/>
        </w:rPr>
      </w:pPr>
      <w:r>
        <w:rPr>
          <w:sz w:val="20"/>
        </w:rPr>
        <w:tab/>
        <w:t>Color:  White.</w:t>
      </w:r>
    </w:p>
    <w:p w:rsidR="005560B5" w:rsidRDefault="005560B5">
      <w:pPr>
        <w:pStyle w:val="ARCATSubPara"/>
        <w:numPr>
          <w:ilvl w:val="3"/>
          <w:numId w:val="1"/>
        </w:numPr>
        <w:ind w:left="1728" w:hanging="576"/>
        <w:rPr>
          <w:sz w:val="20"/>
        </w:rPr>
      </w:pPr>
      <w:r>
        <w:rPr>
          <w:sz w:val="20"/>
        </w:rPr>
        <w:tab/>
        <w:t>Color:  Black.</w:t>
      </w:r>
    </w:p>
    <w:p w:rsidR="005560B5" w:rsidRDefault="00AA739A">
      <w:pPr>
        <w:pStyle w:val="ARCATSubPara"/>
        <w:numPr>
          <w:ilvl w:val="3"/>
          <w:numId w:val="1"/>
        </w:numPr>
        <w:ind w:left="1728" w:hanging="576"/>
        <w:rPr>
          <w:sz w:val="20"/>
        </w:rPr>
      </w:pPr>
      <w:r>
        <w:rPr>
          <w:sz w:val="20"/>
        </w:rPr>
        <w:tab/>
        <w:t>Color:  Rideau</w:t>
      </w:r>
      <w:r w:rsidR="005560B5">
        <w:rPr>
          <w:sz w:val="20"/>
        </w:rPr>
        <w:t xml:space="preserve"> Brown.</w:t>
      </w:r>
    </w:p>
    <w:p w:rsidR="005560B5" w:rsidRDefault="00AA739A">
      <w:pPr>
        <w:pStyle w:val="ARCATSubPara"/>
        <w:numPr>
          <w:ilvl w:val="3"/>
          <w:numId w:val="1"/>
        </w:numPr>
        <w:ind w:left="1728" w:hanging="576"/>
        <w:rPr>
          <w:sz w:val="20"/>
        </w:rPr>
      </w:pPr>
      <w:r>
        <w:rPr>
          <w:sz w:val="20"/>
        </w:rPr>
        <w:tab/>
        <w:t>Color:  Everg</w:t>
      </w:r>
      <w:r w:rsidR="005560B5">
        <w:rPr>
          <w:sz w:val="20"/>
        </w:rPr>
        <w:t>reen.</w:t>
      </w:r>
    </w:p>
    <w:p w:rsidR="005560B5" w:rsidRDefault="005560B5">
      <w:pPr>
        <w:pStyle w:val="ARCATSubPara"/>
        <w:numPr>
          <w:ilvl w:val="3"/>
          <w:numId w:val="1"/>
        </w:numPr>
        <w:ind w:left="1728" w:hanging="576"/>
        <w:rPr>
          <w:sz w:val="20"/>
        </w:rPr>
      </w:pPr>
      <w:r>
        <w:rPr>
          <w:sz w:val="20"/>
        </w:rPr>
        <w:tab/>
        <w:t>Color:  Beige.</w:t>
      </w:r>
    </w:p>
    <w:p w:rsidR="005560B5" w:rsidRDefault="00AA739A">
      <w:pPr>
        <w:pStyle w:val="ARCATSubPara"/>
        <w:numPr>
          <w:ilvl w:val="3"/>
          <w:numId w:val="1"/>
        </w:numPr>
        <w:ind w:left="1728" w:hanging="576"/>
        <w:rPr>
          <w:sz w:val="20"/>
        </w:rPr>
      </w:pPr>
      <w:r>
        <w:rPr>
          <w:sz w:val="20"/>
        </w:rPr>
        <w:tab/>
        <w:t xml:space="preserve">Color:  </w:t>
      </w:r>
      <w:r w:rsidR="005560B5">
        <w:rPr>
          <w:sz w:val="20"/>
        </w:rPr>
        <w:t>Grey.</w:t>
      </w:r>
    </w:p>
    <w:p w:rsidR="005560B5" w:rsidRDefault="005560B5">
      <w:pPr>
        <w:pStyle w:val="ARCATSubPara"/>
        <w:numPr>
          <w:ilvl w:val="3"/>
          <w:numId w:val="1"/>
        </w:numPr>
        <w:ind w:left="1728" w:hanging="576"/>
        <w:rPr>
          <w:sz w:val="20"/>
        </w:rPr>
      </w:pPr>
      <w:r>
        <w:rPr>
          <w:sz w:val="20"/>
        </w:rPr>
        <w:tab/>
        <w:t>Color:  Sandalwood.</w:t>
      </w:r>
    </w:p>
    <w:p w:rsidR="00AA739A" w:rsidRDefault="00AA739A">
      <w:pPr>
        <w:pStyle w:val="ARCATSubPara"/>
        <w:numPr>
          <w:ilvl w:val="3"/>
          <w:numId w:val="1"/>
        </w:numPr>
        <w:ind w:left="1728" w:hanging="576"/>
        <w:rPr>
          <w:sz w:val="20"/>
        </w:rPr>
      </w:pPr>
      <w:r>
        <w:rPr>
          <w:sz w:val="20"/>
        </w:rPr>
        <w:t xml:space="preserve">   </w:t>
      </w:r>
      <w:r w:rsidR="00285F58">
        <w:rPr>
          <w:sz w:val="20"/>
        </w:rPr>
        <w:t xml:space="preserve">  </w:t>
      </w:r>
      <w:r>
        <w:rPr>
          <w:sz w:val="20"/>
        </w:rPr>
        <w:t>Color:  Oyster Grey.</w:t>
      </w:r>
    </w:p>
    <w:p w:rsidR="00285F58" w:rsidRDefault="00285F58" w:rsidP="00285F58">
      <w:pPr>
        <w:pStyle w:val="ARCATSubPara"/>
        <w:numPr>
          <w:ilvl w:val="3"/>
          <w:numId w:val="1"/>
        </w:numPr>
        <w:ind w:left="1728" w:hanging="576"/>
        <w:rPr>
          <w:sz w:val="20"/>
        </w:rPr>
      </w:pPr>
      <w:r>
        <w:rPr>
          <w:sz w:val="20"/>
        </w:rPr>
        <w:tab/>
        <w:t>Color:  Textured Black.</w:t>
      </w:r>
    </w:p>
    <w:p w:rsidR="005560B5" w:rsidRDefault="005560B5">
      <w:pPr>
        <w:pStyle w:val="ARCATSubPara"/>
        <w:numPr>
          <w:ilvl w:val="3"/>
          <w:numId w:val="1"/>
        </w:numPr>
        <w:ind w:left="1728" w:hanging="576"/>
        <w:rPr>
          <w:sz w:val="20"/>
        </w:rPr>
      </w:pPr>
      <w:r>
        <w:rPr>
          <w:sz w:val="20"/>
        </w:rPr>
        <w:tab/>
        <w:t>Color:  ______________________.</w:t>
      </w:r>
    </w:p>
    <w:p w:rsidR="005560B5" w:rsidRDefault="005560B5">
      <w:pPr>
        <w:pStyle w:val="ARCATArticle"/>
        <w:numPr>
          <w:ilvl w:val="1"/>
          <w:numId w:val="1"/>
        </w:numPr>
        <w:spacing w:before="200"/>
        <w:ind w:left="576" w:hanging="576"/>
        <w:rPr>
          <w:sz w:val="20"/>
        </w:rPr>
      </w:pPr>
      <w:r>
        <w:rPr>
          <w:sz w:val="20"/>
        </w:rPr>
        <w:tab/>
        <w:t>COMPONENTS</w:t>
      </w:r>
    </w:p>
    <w:p w:rsidR="005560B5" w:rsidRDefault="005560B5">
      <w:pPr>
        <w:pStyle w:val="ARCATParagraph"/>
        <w:numPr>
          <w:ilvl w:val="2"/>
          <w:numId w:val="1"/>
        </w:numPr>
        <w:spacing w:before="200"/>
        <w:ind w:left="1152" w:hanging="576"/>
        <w:rPr>
          <w:sz w:val="20"/>
        </w:rPr>
      </w:pPr>
      <w:r>
        <w:rPr>
          <w:sz w:val="20"/>
        </w:rPr>
        <w:tab/>
        <w:t>General:  Provide all aluminum components of same alloy.</w:t>
      </w:r>
    </w:p>
    <w:p w:rsidR="005560B5" w:rsidRDefault="005560B5">
      <w:pPr>
        <w:pStyle w:val="ARCATParagraph"/>
        <w:numPr>
          <w:ilvl w:val="2"/>
          <w:numId w:val="1"/>
        </w:numPr>
        <w:spacing w:before="200"/>
        <w:ind w:left="1152" w:hanging="576"/>
        <w:rPr>
          <w:sz w:val="20"/>
        </w:rPr>
      </w:pPr>
      <w:r>
        <w:rPr>
          <w:sz w:val="20"/>
        </w:rPr>
        <w:tab/>
        <w:t>Posts:  Aluminum, sizes indicated on approved shop drawings; welded bases.</w:t>
      </w:r>
    </w:p>
    <w:p w:rsidR="005560B5" w:rsidRDefault="005560B5">
      <w:pPr>
        <w:pStyle w:val="ARCATParagraph"/>
        <w:numPr>
          <w:ilvl w:val="2"/>
          <w:numId w:val="1"/>
        </w:numPr>
        <w:spacing w:before="200"/>
        <w:ind w:left="1152" w:hanging="576"/>
        <w:rPr>
          <w:sz w:val="20"/>
        </w:rPr>
      </w:pPr>
      <w:r>
        <w:rPr>
          <w:sz w:val="20"/>
        </w:rPr>
        <w:tab/>
        <w:t>Rails:  Aluminum, sizes indicated on approved shop drawings.</w:t>
      </w:r>
    </w:p>
    <w:p w:rsidR="005560B5" w:rsidRDefault="005560B5">
      <w:pPr>
        <w:pStyle w:val="ARCATSubPara"/>
        <w:numPr>
          <w:ilvl w:val="3"/>
          <w:numId w:val="1"/>
        </w:numPr>
        <w:ind w:left="1728" w:hanging="576"/>
        <w:rPr>
          <w:sz w:val="20"/>
        </w:rPr>
      </w:pPr>
      <w:r>
        <w:rPr>
          <w:sz w:val="20"/>
        </w:rPr>
        <w:tab/>
        <w:t>Top rails continuous over posts.</w:t>
      </w:r>
    </w:p>
    <w:p w:rsidR="005560B5" w:rsidRDefault="005560B5">
      <w:pPr>
        <w:pStyle w:val="ARCATnote"/>
        <w:rPr>
          <w:color w:val="FF0000"/>
        </w:rPr>
      </w:pPr>
      <w:r>
        <w:rPr>
          <w:color w:val="FF0000"/>
        </w:rPr>
        <w:t>** NOTE TO SPECIFIER **  Select profile from the following subparagraphs, unless shown on the drawings.  The first two describe the "component system" and "welded picket insert system," the next two describe the "welded picket system," all referred to above.  Contact the manufacturer for custom profiles and insert description in the fifth subparagraph, if required.  Delete profiles not required for the project, or delete all profile subparagraphs if detailed on the drawings.</w:t>
      </w:r>
    </w:p>
    <w:p w:rsidR="005560B5" w:rsidRDefault="005560B5">
      <w:pPr>
        <w:pStyle w:val="ARCATSubSub1"/>
        <w:numPr>
          <w:ilvl w:val="4"/>
          <w:numId w:val="1"/>
        </w:numPr>
        <w:ind w:left="2304" w:hanging="576"/>
        <w:rPr>
          <w:sz w:val="20"/>
        </w:rPr>
      </w:pPr>
      <w:r>
        <w:rPr>
          <w:sz w:val="20"/>
        </w:rPr>
        <w:tab/>
        <w:t xml:space="preserve">Profile:  </w:t>
      </w:r>
      <w:r w:rsidR="00A933B0">
        <w:rPr>
          <w:sz w:val="20"/>
        </w:rPr>
        <w:t>Excell Round</w:t>
      </w:r>
      <w:r>
        <w:rPr>
          <w:sz w:val="20"/>
        </w:rPr>
        <w:t>.</w:t>
      </w:r>
    </w:p>
    <w:p w:rsidR="005560B5" w:rsidRDefault="005560B5">
      <w:pPr>
        <w:pStyle w:val="ARCATSubSub1"/>
        <w:numPr>
          <w:ilvl w:val="4"/>
          <w:numId w:val="1"/>
        </w:numPr>
        <w:ind w:left="2304" w:hanging="576"/>
        <w:rPr>
          <w:sz w:val="20"/>
        </w:rPr>
      </w:pPr>
      <w:r>
        <w:rPr>
          <w:sz w:val="20"/>
        </w:rPr>
        <w:tab/>
        <w:t xml:space="preserve">Profile:  </w:t>
      </w:r>
      <w:r w:rsidR="00A933B0">
        <w:rPr>
          <w:sz w:val="20"/>
        </w:rPr>
        <w:t>Excell Square</w:t>
      </w:r>
      <w:r>
        <w:rPr>
          <w:sz w:val="20"/>
        </w:rPr>
        <w:t>.</w:t>
      </w:r>
    </w:p>
    <w:p w:rsidR="00285F58" w:rsidRDefault="00285F58" w:rsidP="00285F58">
      <w:pPr>
        <w:pStyle w:val="ARCATSubSub1"/>
        <w:numPr>
          <w:ilvl w:val="4"/>
          <w:numId w:val="1"/>
        </w:numPr>
        <w:ind w:left="2304" w:hanging="576"/>
        <w:rPr>
          <w:sz w:val="20"/>
        </w:rPr>
      </w:pPr>
      <w:r>
        <w:rPr>
          <w:sz w:val="20"/>
        </w:rPr>
        <w:tab/>
        <w:t xml:space="preserve">Profile:  </w:t>
      </w:r>
      <w:r w:rsidRPr="00E476F8">
        <w:rPr>
          <w:sz w:val="20"/>
        </w:rPr>
        <w:t>Excell Heritage.</w:t>
      </w:r>
    </w:p>
    <w:p w:rsidR="005560B5" w:rsidRDefault="005560B5">
      <w:pPr>
        <w:pStyle w:val="ARCATSubSub1"/>
        <w:numPr>
          <w:ilvl w:val="4"/>
          <w:numId w:val="1"/>
        </w:numPr>
        <w:ind w:left="2304" w:hanging="576"/>
        <w:rPr>
          <w:sz w:val="20"/>
        </w:rPr>
      </w:pPr>
      <w:r>
        <w:rPr>
          <w:sz w:val="20"/>
        </w:rPr>
        <w:tab/>
        <w:t>Profile:  _________________________.</w:t>
      </w:r>
    </w:p>
    <w:p w:rsidR="005560B5" w:rsidRDefault="005560B5">
      <w:pPr>
        <w:pStyle w:val="ARCATSubPara"/>
        <w:numPr>
          <w:ilvl w:val="3"/>
          <w:numId w:val="1"/>
        </w:numPr>
        <w:ind w:left="1728" w:hanging="576"/>
        <w:rPr>
          <w:sz w:val="20"/>
        </w:rPr>
      </w:pPr>
      <w:r>
        <w:rPr>
          <w:sz w:val="20"/>
        </w:rPr>
        <w:tab/>
        <w:t>Bottom Rail Profiles:  Unspliced lengths between posts.</w:t>
      </w:r>
    </w:p>
    <w:p w:rsidR="005560B5" w:rsidRDefault="005560B5">
      <w:pPr>
        <w:pStyle w:val="ARCATnote"/>
        <w:rPr>
          <w:color w:val="FF0000"/>
        </w:rPr>
      </w:pPr>
      <w:r>
        <w:rPr>
          <w:color w:val="FF0000"/>
        </w:rPr>
        <w:t xml:space="preserve">** NOTE TO SPECIFIER **  Refer to </w:t>
      </w:r>
      <w:r w:rsidR="00A95943">
        <w:rPr>
          <w:color w:val="FF0000"/>
        </w:rPr>
        <w:t>Excell</w:t>
      </w:r>
      <w:r>
        <w:rPr>
          <w:color w:val="FF0000"/>
        </w:rPr>
        <w:t xml:space="preserve"> product catalog for the profiles below.  Select profile from the following two subparagraphs, unless shown on the drawings; the first is for the "component system," the second for the "welded system."  Insert custom profile description in the third subparagraph, if required.  Delete profiles not required or delete all profile subparagraphs if detailed on the drawings.</w:t>
      </w:r>
    </w:p>
    <w:p w:rsidR="005560B5" w:rsidRDefault="005560B5">
      <w:pPr>
        <w:pStyle w:val="ARCATSubSub1"/>
        <w:numPr>
          <w:ilvl w:val="4"/>
          <w:numId w:val="1"/>
        </w:numPr>
        <w:ind w:left="2304" w:hanging="576"/>
        <w:rPr>
          <w:sz w:val="20"/>
        </w:rPr>
      </w:pPr>
      <w:r>
        <w:rPr>
          <w:sz w:val="20"/>
        </w:rPr>
        <w:tab/>
        <w:t>Profile.</w:t>
      </w:r>
      <w:r w:rsidR="00A234D9">
        <w:rPr>
          <w:sz w:val="20"/>
        </w:rPr>
        <w:t xml:space="preserve">   Welded Picket.</w:t>
      </w:r>
    </w:p>
    <w:p w:rsidR="00E476F8" w:rsidRDefault="00E476F8" w:rsidP="00E476F8">
      <w:pPr>
        <w:pStyle w:val="ARCATSubSub1"/>
        <w:numPr>
          <w:ilvl w:val="4"/>
          <w:numId w:val="1"/>
        </w:numPr>
        <w:ind w:left="2304" w:hanging="576"/>
        <w:rPr>
          <w:sz w:val="20"/>
        </w:rPr>
      </w:pPr>
      <w:r>
        <w:rPr>
          <w:sz w:val="20"/>
        </w:rPr>
        <w:tab/>
        <w:t xml:space="preserve">Profile.   </w:t>
      </w:r>
      <w:r w:rsidRPr="00E476F8">
        <w:rPr>
          <w:sz w:val="20"/>
        </w:rPr>
        <w:t xml:space="preserve">Component </w:t>
      </w:r>
      <w:r w:rsidRPr="00E476F8">
        <w:rPr>
          <w:sz w:val="20"/>
        </w:rPr>
        <w:t>Picket</w:t>
      </w:r>
      <w:r w:rsidRPr="00E476F8">
        <w:rPr>
          <w:sz w:val="20"/>
        </w:rPr>
        <w:t>.</w:t>
      </w:r>
    </w:p>
    <w:p w:rsidR="005560B5" w:rsidRDefault="005560B5">
      <w:pPr>
        <w:pStyle w:val="ARCATSubSub1"/>
        <w:numPr>
          <w:ilvl w:val="4"/>
          <w:numId w:val="1"/>
        </w:numPr>
        <w:ind w:left="2304" w:hanging="576"/>
        <w:rPr>
          <w:sz w:val="20"/>
        </w:rPr>
      </w:pPr>
      <w:r>
        <w:rPr>
          <w:sz w:val="20"/>
        </w:rPr>
        <w:tab/>
        <w:t>Profile.</w:t>
      </w:r>
      <w:r w:rsidR="00A234D9">
        <w:rPr>
          <w:sz w:val="20"/>
        </w:rPr>
        <w:t xml:space="preserve">   Component Glass.</w:t>
      </w:r>
    </w:p>
    <w:p w:rsidR="005560B5" w:rsidRDefault="005560B5">
      <w:pPr>
        <w:pStyle w:val="ARCATSubSub1"/>
        <w:numPr>
          <w:ilvl w:val="4"/>
          <w:numId w:val="1"/>
        </w:numPr>
        <w:ind w:left="2304" w:hanging="576"/>
        <w:rPr>
          <w:sz w:val="20"/>
        </w:rPr>
      </w:pPr>
      <w:r>
        <w:rPr>
          <w:sz w:val="20"/>
        </w:rPr>
        <w:tab/>
        <w:t>Profile:  ______________________________.</w:t>
      </w:r>
    </w:p>
    <w:p w:rsidR="005560B5" w:rsidRDefault="005560B5">
      <w:pPr>
        <w:pStyle w:val="ARCATParagraph"/>
        <w:numPr>
          <w:ilvl w:val="2"/>
          <w:numId w:val="1"/>
        </w:numPr>
        <w:spacing w:before="200"/>
        <w:ind w:left="1152" w:hanging="576"/>
        <w:rPr>
          <w:sz w:val="20"/>
        </w:rPr>
      </w:pPr>
      <w:r>
        <w:rPr>
          <w:sz w:val="20"/>
        </w:rPr>
        <w:tab/>
        <w:t>Pickets:  Aluminum, sizes indicated on approved shop drawings.</w:t>
      </w:r>
    </w:p>
    <w:p w:rsidR="005560B5" w:rsidRDefault="005560B5">
      <w:pPr>
        <w:pStyle w:val="ARCATnote"/>
        <w:rPr>
          <w:color w:val="FF0000"/>
        </w:rPr>
      </w:pPr>
      <w:r>
        <w:rPr>
          <w:color w:val="FF0000"/>
        </w:rPr>
        <w:lastRenderedPageBreak/>
        <w:t>** NOTE TO SPECIFIER **  Include the following paragraph if glass panel inserts are required for the project.  Clear tempered glass is standard, tinted tempered is optional; delete whichever subparagraph is not required.  If tinted is selected, indicate tint color.</w:t>
      </w:r>
    </w:p>
    <w:p w:rsidR="005560B5" w:rsidRDefault="005560B5">
      <w:pPr>
        <w:pStyle w:val="ARCATParagraph"/>
        <w:numPr>
          <w:ilvl w:val="2"/>
          <w:numId w:val="1"/>
        </w:numPr>
        <w:spacing w:before="200"/>
        <w:ind w:left="1152" w:hanging="576"/>
        <w:rPr>
          <w:sz w:val="20"/>
        </w:rPr>
      </w:pPr>
      <w:r>
        <w:rPr>
          <w:sz w:val="20"/>
        </w:rPr>
        <w:tab/>
        <w:t>Panels:  1/4 inch (6 mm) tempered glass.</w:t>
      </w:r>
    </w:p>
    <w:p w:rsidR="005560B5" w:rsidRDefault="005560B5">
      <w:pPr>
        <w:pStyle w:val="ARCATSubPara"/>
        <w:numPr>
          <w:ilvl w:val="3"/>
          <w:numId w:val="1"/>
        </w:numPr>
        <w:ind w:left="1728" w:hanging="576"/>
        <w:rPr>
          <w:sz w:val="20"/>
        </w:rPr>
      </w:pPr>
      <w:r>
        <w:rPr>
          <w:sz w:val="20"/>
        </w:rPr>
        <w:tab/>
        <w:t>Clear.</w:t>
      </w:r>
    </w:p>
    <w:p w:rsidR="005560B5" w:rsidRDefault="005560B5">
      <w:pPr>
        <w:pStyle w:val="ARCATSubPara"/>
        <w:numPr>
          <w:ilvl w:val="3"/>
          <w:numId w:val="1"/>
        </w:numPr>
        <w:ind w:left="1728" w:hanging="576"/>
        <w:rPr>
          <w:sz w:val="20"/>
        </w:rPr>
      </w:pPr>
      <w:r>
        <w:rPr>
          <w:sz w:val="20"/>
        </w:rPr>
        <w:tab/>
        <w:t>____________ tinted.</w:t>
      </w:r>
    </w:p>
    <w:p w:rsidR="005560B5" w:rsidRDefault="005560B5">
      <w:pPr>
        <w:pStyle w:val="ARCATArticle"/>
        <w:numPr>
          <w:ilvl w:val="1"/>
          <w:numId w:val="1"/>
        </w:numPr>
        <w:spacing w:before="200"/>
        <w:ind w:left="576" w:hanging="576"/>
        <w:rPr>
          <w:sz w:val="20"/>
        </w:rPr>
      </w:pPr>
      <w:r>
        <w:rPr>
          <w:sz w:val="20"/>
        </w:rPr>
        <w:tab/>
        <w:t>ACCESSORIES</w:t>
      </w:r>
    </w:p>
    <w:p w:rsidR="005560B5" w:rsidRDefault="005560B5">
      <w:pPr>
        <w:pStyle w:val="ARCATnote"/>
        <w:rPr>
          <w:color w:val="FF0000"/>
        </w:rPr>
      </w:pPr>
      <w:r>
        <w:rPr>
          <w:color w:val="FF0000"/>
        </w:rPr>
        <w:t>** NOTE TO SPECIFIER **  Delete one of the following two paragraphs.</w:t>
      </w:r>
    </w:p>
    <w:p w:rsidR="005560B5" w:rsidRDefault="005560B5">
      <w:pPr>
        <w:pStyle w:val="ARCATParagraph"/>
        <w:numPr>
          <w:ilvl w:val="2"/>
          <w:numId w:val="1"/>
        </w:numPr>
        <w:spacing w:before="200"/>
        <w:ind w:left="1152" w:hanging="576"/>
        <w:rPr>
          <w:sz w:val="20"/>
        </w:rPr>
      </w:pPr>
      <w:r>
        <w:rPr>
          <w:sz w:val="20"/>
        </w:rPr>
        <w:tab/>
        <w:t>Screws:  Color matched, stainless steel.</w:t>
      </w:r>
    </w:p>
    <w:p w:rsidR="005560B5" w:rsidRDefault="00F40F25">
      <w:pPr>
        <w:pStyle w:val="ARCATParagraph"/>
        <w:numPr>
          <w:ilvl w:val="2"/>
          <w:numId w:val="1"/>
        </w:numPr>
        <w:spacing w:before="200"/>
        <w:ind w:left="1152" w:hanging="576"/>
        <w:rPr>
          <w:sz w:val="20"/>
        </w:rPr>
      </w:pPr>
      <w:r>
        <w:rPr>
          <w:sz w:val="20"/>
        </w:rPr>
        <w:tab/>
        <w:t xml:space="preserve">Screws:  </w:t>
      </w:r>
      <w:r w:rsidR="005560B5">
        <w:rPr>
          <w:sz w:val="20"/>
        </w:rPr>
        <w:t>Color matched, cadmium plated.</w:t>
      </w:r>
    </w:p>
    <w:p w:rsidR="005560B5" w:rsidRDefault="005560B5">
      <w:pPr>
        <w:pStyle w:val="ARCATParagraph"/>
        <w:numPr>
          <w:ilvl w:val="2"/>
          <w:numId w:val="1"/>
        </w:numPr>
        <w:spacing w:before="200"/>
        <w:ind w:left="1152" w:hanging="576"/>
        <w:rPr>
          <w:sz w:val="20"/>
        </w:rPr>
      </w:pPr>
      <w:r>
        <w:rPr>
          <w:sz w:val="20"/>
        </w:rPr>
        <w:tab/>
        <w:t>Anchors and Inserts:  As required to support work specified, in accord with approved shop drawings.</w:t>
      </w:r>
    </w:p>
    <w:p w:rsidR="005560B5" w:rsidRDefault="005560B5">
      <w:pPr>
        <w:pStyle w:val="ARCATParagraph"/>
        <w:numPr>
          <w:ilvl w:val="2"/>
          <w:numId w:val="1"/>
        </w:numPr>
        <w:spacing w:before="200"/>
        <w:ind w:left="1152" w:hanging="576"/>
        <w:rPr>
          <w:sz w:val="20"/>
        </w:rPr>
      </w:pPr>
      <w:r>
        <w:rPr>
          <w:sz w:val="20"/>
        </w:rPr>
        <w:tab/>
        <w:t>Fittings and Fasteners:  Same basic material as parts being joined, unless otherwise indicated.  Do not use metals corrosive or incompatible with materials being fastened.</w:t>
      </w:r>
    </w:p>
    <w:p w:rsidR="005560B5" w:rsidRDefault="005560B5">
      <w:pPr>
        <w:pStyle w:val="ARCATArticle"/>
        <w:numPr>
          <w:ilvl w:val="1"/>
          <w:numId w:val="1"/>
        </w:numPr>
        <w:spacing w:before="200"/>
        <w:ind w:left="576" w:hanging="576"/>
        <w:rPr>
          <w:sz w:val="20"/>
        </w:rPr>
      </w:pPr>
      <w:r>
        <w:rPr>
          <w:sz w:val="20"/>
        </w:rPr>
        <w:tab/>
        <w:t>FABRICATION</w:t>
      </w:r>
    </w:p>
    <w:p w:rsidR="005560B5" w:rsidRDefault="005560B5">
      <w:pPr>
        <w:pStyle w:val="ARCATParagraph"/>
        <w:numPr>
          <w:ilvl w:val="2"/>
          <w:numId w:val="1"/>
        </w:numPr>
        <w:spacing w:before="200"/>
        <w:ind w:left="1152" w:hanging="576"/>
        <w:rPr>
          <w:sz w:val="20"/>
        </w:rPr>
      </w:pPr>
      <w:r>
        <w:rPr>
          <w:sz w:val="20"/>
        </w:rPr>
        <w:tab/>
        <w:t>Fabricate handrails and railing systems to comply with manufacturer's printed requirements, project design requirements, details, dimensions, finish and member sizes, including post spacing and anchorage, but not less than the structural requirements to support loading.</w:t>
      </w:r>
    </w:p>
    <w:p w:rsidR="005560B5" w:rsidRDefault="005560B5">
      <w:pPr>
        <w:pStyle w:val="ARCATParagraph"/>
        <w:numPr>
          <w:ilvl w:val="2"/>
          <w:numId w:val="1"/>
        </w:numPr>
        <w:spacing w:before="200"/>
        <w:ind w:left="1152" w:hanging="576"/>
        <w:rPr>
          <w:sz w:val="20"/>
        </w:rPr>
      </w:pPr>
      <w:r>
        <w:rPr>
          <w:sz w:val="20"/>
        </w:rPr>
        <w:tab/>
        <w:t>Clearly mark component units for site assembly and installation.</w:t>
      </w:r>
    </w:p>
    <w:p w:rsidR="005560B5" w:rsidRDefault="005560B5">
      <w:pPr>
        <w:pStyle w:val="ARCATParagraph"/>
        <w:numPr>
          <w:ilvl w:val="2"/>
          <w:numId w:val="1"/>
        </w:numPr>
        <w:spacing w:before="200"/>
        <w:ind w:left="1152" w:hanging="576"/>
        <w:rPr>
          <w:sz w:val="20"/>
        </w:rPr>
      </w:pPr>
      <w:r>
        <w:rPr>
          <w:sz w:val="20"/>
        </w:rPr>
        <w:tab/>
        <w:t>Use connections that maintain structural capacity of joined members.</w:t>
      </w:r>
    </w:p>
    <w:p w:rsidR="005560B5" w:rsidRDefault="005560B5">
      <w:pPr>
        <w:pStyle w:val="ARCATArticle"/>
        <w:numPr>
          <w:ilvl w:val="1"/>
          <w:numId w:val="1"/>
        </w:numPr>
        <w:spacing w:before="200"/>
        <w:ind w:left="576" w:hanging="576"/>
        <w:rPr>
          <w:sz w:val="20"/>
        </w:rPr>
      </w:pPr>
      <w:r>
        <w:rPr>
          <w:sz w:val="20"/>
        </w:rPr>
        <w:tab/>
        <w:t>FINISHES</w:t>
      </w:r>
    </w:p>
    <w:p w:rsidR="005560B5" w:rsidRDefault="005560B5">
      <w:pPr>
        <w:pStyle w:val="ARCATParagraph"/>
        <w:numPr>
          <w:ilvl w:val="2"/>
          <w:numId w:val="1"/>
        </w:numPr>
        <w:spacing w:before="200"/>
        <w:ind w:left="1152" w:hanging="576"/>
        <w:rPr>
          <w:sz w:val="20"/>
        </w:rPr>
      </w:pPr>
      <w:r>
        <w:rPr>
          <w:sz w:val="20"/>
        </w:rPr>
        <w:tab/>
        <w:t>Powder Coated Finish:  Factory electrostatically-applied, color as specified.</w:t>
      </w:r>
    </w:p>
    <w:p w:rsidR="005560B5" w:rsidRDefault="005560B5">
      <w:pPr>
        <w:pStyle w:val="ARCATPart"/>
        <w:numPr>
          <w:ilvl w:val="0"/>
          <w:numId w:val="1"/>
        </w:numPr>
        <w:spacing w:before="200"/>
        <w:ind w:left="576" w:hanging="576"/>
        <w:rPr>
          <w:sz w:val="20"/>
        </w:rPr>
      </w:pPr>
      <w:r>
        <w:rPr>
          <w:sz w:val="20"/>
        </w:rPr>
        <w:t xml:space="preserve">  EXECUTION</w:t>
      </w:r>
    </w:p>
    <w:p w:rsidR="005560B5" w:rsidRDefault="005560B5">
      <w:pPr>
        <w:pStyle w:val="ARCATArticle"/>
        <w:numPr>
          <w:ilvl w:val="1"/>
          <w:numId w:val="1"/>
        </w:numPr>
        <w:spacing w:before="200"/>
        <w:ind w:left="576" w:hanging="576"/>
        <w:rPr>
          <w:sz w:val="20"/>
        </w:rPr>
      </w:pPr>
      <w:r>
        <w:rPr>
          <w:sz w:val="20"/>
        </w:rPr>
        <w:tab/>
        <w:t>EXAMINATION</w:t>
      </w:r>
    </w:p>
    <w:p w:rsidR="005560B5" w:rsidRDefault="005560B5">
      <w:pPr>
        <w:pStyle w:val="ARCATParagraph"/>
        <w:numPr>
          <w:ilvl w:val="2"/>
          <w:numId w:val="1"/>
        </w:numPr>
        <w:spacing w:before="200"/>
        <w:ind w:left="1152" w:hanging="576"/>
        <w:rPr>
          <w:sz w:val="20"/>
        </w:rPr>
      </w:pPr>
      <w:r>
        <w:rPr>
          <w:sz w:val="20"/>
        </w:rPr>
        <w:tab/>
        <w:t>Examine system components, substrate, and conditions where railing systems are to be installed.</w:t>
      </w:r>
    </w:p>
    <w:p w:rsidR="005560B5" w:rsidRDefault="005560B5">
      <w:pPr>
        <w:pStyle w:val="ARCATParagraph"/>
        <w:numPr>
          <w:ilvl w:val="2"/>
          <w:numId w:val="1"/>
        </w:numPr>
        <w:spacing w:before="200"/>
        <w:ind w:left="1152" w:hanging="576"/>
        <w:rPr>
          <w:sz w:val="20"/>
        </w:rPr>
      </w:pPr>
      <w:r>
        <w:rPr>
          <w:sz w:val="20"/>
        </w:rPr>
        <w:tab/>
        <w:t>Notify Architect in writing of unsatisfactory conditions.  Do not proceed with the work until unsatisfactory conditions have been corrected.</w:t>
      </w:r>
    </w:p>
    <w:p w:rsidR="005560B5" w:rsidRDefault="005560B5">
      <w:pPr>
        <w:pStyle w:val="ARCATArticle"/>
        <w:numPr>
          <w:ilvl w:val="1"/>
          <w:numId w:val="1"/>
        </w:numPr>
        <w:spacing w:before="200"/>
        <w:ind w:left="576" w:hanging="576"/>
        <w:rPr>
          <w:sz w:val="20"/>
        </w:rPr>
      </w:pPr>
      <w:r>
        <w:rPr>
          <w:sz w:val="20"/>
        </w:rPr>
        <w:tab/>
        <w:t>PREPARATION</w:t>
      </w:r>
    </w:p>
    <w:p w:rsidR="005560B5" w:rsidRDefault="005560B5">
      <w:pPr>
        <w:pStyle w:val="ARCATParagraph"/>
        <w:numPr>
          <w:ilvl w:val="2"/>
          <w:numId w:val="1"/>
        </w:numPr>
        <w:spacing w:before="200"/>
        <w:ind w:left="1152" w:hanging="576"/>
        <w:rPr>
          <w:sz w:val="20"/>
        </w:rPr>
      </w:pPr>
      <w:r>
        <w:rPr>
          <w:sz w:val="20"/>
        </w:rPr>
        <w:tab/>
        <w:t>Prepare surrounding construction to receive railing system installations to comply with manufacturer's requirements.</w:t>
      </w:r>
    </w:p>
    <w:p w:rsidR="005560B5" w:rsidRDefault="005560B5">
      <w:pPr>
        <w:pStyle w:val="ARCATParagraph"/>
        <w:numPr>
          <w:ilvl w:val="2"/>
          <w:numId w:val="1"/>
        </w:numPr>
        <w:spacing w:before="200"/>
        <w:ind w:left="1152" w:hanging="576"/>
        <w:rPr>
          <w:sz w:val="20"/>
        </w:rPr>
      </w:pPr>
      <w:r>
        <w:rPr>
          <w:sz w:val="20"/>
        </w:rPr>
        <w:tab/>
        <w:t>Review and coordinate setting drawings, shop drawings, templates, and instructions for assembly and installation of railing system and related items to be embedded in concrete and masonry.</w:t>
      </w:r>
    </w:p>
    <w:p w:rsidR="005560B5" w:rsidRDefault="005560B5">
      <w:pPr>
        <w:pStyle w:val="ARCATArticle"/>
        <w:numPr>
          <w:ilvl w:val="1"/>
          <w:numId w:val="1"/>
        </w:numPr>
        <w:spacing w:before="200"/>
        <w:ind w:left="576" w:hanging="576"/>
        <w:rPr>
          <w:sz w:val="20"/>
        </w:rPr>
      </w:pPr>
      <w:r>
        <w:rPr>
          <w:sz w:val="20"/>
        </w:rPr>
        <w:tab/>
        <w:t>INSTALLATION</w:t>
      </w:r>
    </w:p>
    <w:p w:rsidR="005560B5" w:rsidRDefault="005560B5">
      <w:pPr>
        <w:pStyle w:val="ARCATParagraph"/>
        <w:numPr>
          <w:ilvl w:val="2"/>
          <w:numId w:val="1"/>
        </w:numPr>
        <w:spacing w:before="200"/>
        <w:ind w:left="1152" w:hanging="576"/>
        <w:rPr>
          <w:sz w:val="20"/>
        </w:rPr>
      </w:pPr>
      <w:r>
        <w:rPr>
          <w:sz w:val="20"/>
        </w:rPr>
        <w:tab/>
        <w:t>Install railing system and related components in strict accordance with manufacturer's printed installation instructions and project shop drawings.</w:t>
      </w:r>
    </w:p>
    <w:p w:rsidR="0068513E" w:rsidRDefault="0068513E" w:rsidP="0068513E">
      <w:pPr>
        <w:pStyle w:val="ARCATParagraph"/>
        <w:spacing w:before="200"/>
        <w:rPr>
          <w:sz w:val="20"/>
        </w:rPr>
      </w:pPr>
    </w:p>
    <w:p w:rsidR="0068513E" w:rsidRDefault="0068513E" w:rsidP="0068513E">
      <w:pPr>
        <w:pStyle w:val="ARCATParagraph"/>
        <w:spacing w:before="200"/>
        <w:rPr>
          <w:sz w:val="20"/>
        </w:rPr>
      </w:pPr>
      <w:bookmarkStart w:id="0" w:name="_GoBack"/>
      <w:bookmarkEnd w:id="0"/>
    </w:p>
    <w:p w:rsidR="005560B5" w:rsidRDefault="005560B5">
      <w:pPr>
        <w:pStyle w:val="ARCATParagraph"/>
        <w:numPr>
          <w:ilvl w:val="2"/>
          <w:numId w:val="1"/>
        </w:numPr>
        <w:spacing w:before="200"/>
        <w:ind w:left="1152" w:hanging="576"/>
        <w:rPr>
          <w:sz w:val="20"/>
        </w:rPr>
      </w:pPr>
      <w:r>
        <w:rPr>
          <w:sz w:val="20"/>
        </w:rPr>
        <w:lastRenderedPageBreak/>
        <w:tab/>
        <w:t>Preassemble railing system, including posts, pickets, and panels where shown, in easy to lift sections whenever possible.</w:t>
      </w:r>
    </w:p>
    <w:p w:rsidR="005560B5" w:rsidRDefault="005560B5">
      <w:pPr>
        <w:pStyle w:val="ARCATSubPara"/>
        <w:numPr>
          <w:ilvl w:val="3"/>
          <w:numId w:val="1"/>
        </w:numPr>
        <w:ind w:left="1728" w:hanging="576"/>
        <w:rPr>
          <w:sz w:val="20"/>
        </w:rPr>
      </w:pPr>
      <w:r>
        <w:rPr>
          <w:sz w:val="20"/>
        </w:rPr>
        <w:tab/>
        <w:t>Align rails so that variations from level for horizontal members, and from parallel with rake of steps and ramps for sloping members, do not exceed 1/4 inch in 12 feet (6 mm in 3.65 m).</w:t>
      </w:r>
    </w:p>
    <w:p w:rsidR="005560B5" w:rsidRDefault="005560B5">
      <w:pPr>
        <w:pStyle w:val="ARCATSubPara"/>
        <w:numPr>
          <w:ilvl w:val="3"/>
          <w:numId w:val="1"/>
        </w:numPr>
        <w:ind w:left="1728" w:hanging="576"/>
        <w:rPr>
          <w:sz w:val="20"/>
        </w:rPr>
      </w:pPr>
      <w:r>
        <w:rPr>
          <w:sz w:val="20"/>
        </w:rPr>
        <w:tab/>
        <w:t>Separate aluminum from building materials where electrolytic action may occur by means of asphaltic paint or other approved method.</w:t>
      </w:r>
    </w:p>
    <w:p w:rsidR="005560B5" w:rsidRDefault="005560B5">
      <w:pPr>
        <w:pStyle w:val="ARCATParagraph"/>
        <w:numPr>
          <w:ilvl w:val="2"/>
          <w:numId w:val="1"/>
        </w:numPr>
        <w:spacing w:before="200"/>
        <w:ind w:left="1152" w:hanging="576"/>
        <w:rPr>
          <w:sz w:val="20"/>
        </w:rPr>
      </w:pPr>
      <w:r>
        <w:rPr>
          <w:sz w:val="20"/>
        </w:rPr>
        <w:tab/>
        <w:t>Adjust, level, and securely install railing system components.</w:t>
      </w:r>
    </w:p>
    <w:p w:rsidR="005560B5" w:rsidRDefault="005560B5">
      <w:pPr>
        <w:pStyle w:val="ARCATParagraph"/>
        <w:numPr>
          <w:ilvl w:val="2"/>
          <w:numId w:val="1"/>
        </w:numPr>
        <w:spacing w:before="200"/>
        <w:ind w:left="1152" w:hanging="576"/>
        <w:rPr>
          <w:sz w:val="20"/>
        </w:rPr>
      </w:pPr>
      <w:r>
        <w:rPr>
          <w:sz w:val="20"/>
        </w:rPr>
        <w:tab/>
        <w:t>Provide for thermal expansion and contraction by use of expansion joints or gaps in rails.  Strictly adhere to manufacturer's instructions for locations of expansion joints and fastening of expansion sleeves.</w:t>
      </w:r>
    </w:p>
    <w:p w:rsidR="005560B5" w:rsidRDefault="005560B5">
      <w:pPr>
        <w:pStyle w:val="ARCATParagraph"/>
        <w:numPr>
          <w:ilvl w:val="2"/>
          <w:numId w:val="1"/>
        </w:numPr>
        <w:spacing w:before="200"/>
        <w:ind w:left="1152" w:hanging="576"/>
        <w:rPr>
          <w:sz w:val="20"/>
        </w:rPr>
      </w:pPr>
      <w:r>
        <w:rPr>
          <w:sz w:val="20"/>
        </w:rPr>
        <w:tab/>
        <w:t>Install bottom rails in unspliced lengths between posts.</w:t>
      </w:r>
    </w:p>
    <w:p w:rsidR="005560B5" w:rsidRDefault="005560B5">
      <w:pPr>
        <w:pStyle w:val="ARCATParagraph"/>
        <w:numPr>
          <w:ilvl w:val="2"/>
          <w:numId w:val="1"/>
        </w:numPr>
        <w:spacing w:before="200"/>
        <w:ind w:left="1152" w:hanging="576"/>
        <w:rPr>
          <w:sz w:val="20"/>
        </w:rPr>
      </w:pPr>
      <w:r>
        <w:rPr>
          <w:sz w:val="20"/>
        </w:rPr>
        <w:tab/>
        <w:t>Install posts of continuous sections from mounting base to top rail.</w:t>
      </w:r>
    </w:p>
    <w:p w:rsidR="005560B5" w:rsidRDefault="005560B5">
      <w:pPr>
        <w:pStyle w:val="ARCATArticle"/>
        <w:numPr>
          <w:ilvl w:val="1"/>
          <w:numId w:val="1"/>
        </w:numPr>
        <w:spacing w:before="200"/>
        <w:ind w:left="576" w:hanging="576"/>
        <w:rPr>
          <w:sz w:val="20"/>
        </w:rPr>
      </w:pPr>
      <w:r>
        <w:rPr>
          <w:sz w:val="20"/>
        </w:rPr>
        <w:tab/>
        <w:t>CLEANING</w:t>
      </w:r>
    </w:p>
    <w:p w:rsidR="005560B5" w:rsidRDefault="005560B5">
      <w:pPr>
        <w:pStyle w:val="ARCATParagraph"/>
        <w:numPr>
          <w:ilvl w:val="2"/>
          <w:numId w:val="1"/>
        </w:numPr>
        <w:spacing w:before="200"/>
        <w:ind w:left="1152" w:hanging="576"/>
        <w:rPr>
          <w:sz w:val="20"/>
        </w:rPr>
      </w:pPr>
      <w:r>
        <w:rPr>
          <w:sz w:val="20"/>
        </w:rPr>
        <w:tab/>
        <w:t>Immediately upon completion of installation, clean all railing system surfaces using clean water and mild soap or detergent.</w:t>
      </w:r>
    </w:p>
    <w:p w:rsidR="005560B5" w:rsidRDefault="005560B5">
      <w:pPr>
        <w:pStyle w:val="ARCATParagraph"/>
        <w:numPr>
          <w:ilvl w:val="2"/>
          <w:numId w:val="1"/>
        </w:numPr>
        <w:spacing w:before="200"/>
        <w:ind w:left="1152" w:hanging="576"/>
        <w:rPr>
          <w:sz w:val="20"/>
        </w:rPr>
      </w:pPr>
      <w:r>
        <w:rPr>
          <w:sz w:val="20"/>
        </w:rPr>
        <w:tab/>
        <w:t>Do not use abrasive agent or harsh chemicals.</w:t>
      </w:r>
    </w:p>
    <w:p w:rsidR="005560B5" w:rsidRDefault="005560B5">
      <w:pPr>
        <w:pStyle w:val="ARCATNormal"/>
        <w:rPr>
          <w:sz w:val="20"/>
        </w:rPr>
      </w:pPr>
    </w:p>
    <w:p w:rsidR="005560B5" w:rsidRDefault="005560B5">
      <w:pPr>
        <w:pStyle w:val="ARCATTitle"/>
        <w:jc w:val="center"/>
        <w:rPr>
          <w:sz w:val="20"/>
        </w:rPr>
      </w:pPr>
      <w:r>
        <w:rPr>
          <w:sz w:val="20"/>
        </w:rPr>
        <w:t>END OF SECTION</w:t>
      </w:r>
    </w:p>
    <w:sectPr w:rsidR="005560B5" w:rsidSect="003B2308">
      <w:headerReference w:type="default" r:id="rId13"/>
      <w:footerReference w:type="default" r:id="rId14"/>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C0A" w:rsidRDefault="00224C0A">
      <w:pPr>
        <w:spacing w:after="0" w:line="240" w:lineRule="auto"/>
      </w:pPr>
      <w:r>
        <w:separator/>
      </w:r>
    </w:p>
  </w:endnote>
  <w:endnote w:type="continuationSeparator" w:id="0">
    <w:p w:rsidR="00224C0A" w:rsidRDefault="00224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B5" w:rsidRDefault="00AA4F40">
    <w:pPr>
      <w:pStyle w:val="ARCATfooter"/>
    </w:pPr>
    <w:r>
      <w:rPr>
        <w:sz w:val="20"/>
      </w:rPr>
      <w:t>055</w:t>
    </w:r>
    <w:r w:rsidR="005560B5">
      <w:rPr>
        <w:sz w:val="20"/>
      </w:rPr>
      <w:t>21-</w:t>
    </w:r>
    <w:r w:rsidR="00797C71">
      <w:rPr>
        <w:snapToGrid w:val="0"/>
        <w:sz w:val="20"/>
      </w:rPr>
      <w:fldChar w:fldCharType="begin"/>
    </w:r>
    <w:r w:rsidR="005560B5">
      <w:rPr>
        <w:snapToGrid w:val="0"/>
        <w:sz w:val="20"/>
      </w:rPr>
      <w:instrText xml:space="preserve"> PAGE </w:instrText>
    </w:r>
    <w:r w:rsidR="00797C71">
      <w:rPr>
        <w:snapToGrid w:val="0"/>
        <w:sz w:val="20"/>
      </w:rPr>
      <w:fldChar w:fldCharType="separate"/>
    </w:r>
    <w:r w:rsidR="006C4F2B">
      <w:rPr>
        <w:noProof/>
        <w:snapToGrid w:val="0"/>
        <w:sz w:val="20"/>
      </w:rPr>
      <w:t>4</w:t>
    </w:r>
    <w:r w:rsidR="00797C71">
      <w:rPr>
        <w:snapToGrid w:val="0"/>
        <w:sz w:val="20"/>
      </w:rPr>
      <w:fldChar w:fldCharType="end"/>
    </w:r>
    <w:r w:rsidR="005560B5">
      <w:rPr>
        <w:sz w:val="20"/>
      </w:rPr>
      <w:t xml:space="preserve"> </w:t>
    </w:r>
    <w:r w:rsidR="008D6F8D">
      <w:rPr>
        <w:sz w:val="20"/>
      </w:rPr>
      <w:t>– April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C0A" w:rsidRDefault="00224C0A">
      <w:pPr>
        <w:spacing w:after="0" w:line="240" w:lineRule="auto"/>
      </w:pPr>
      <w:r>
        <w:separator/>
      </w:r>
    </w:p>
  </w:footnote>
  <w:footnote w:type="continuationSeparator" w:id="0">
    <w:p w:rsidR="00224C0A" w:rsidRDefault="00224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B5" w:rsidRDefault="005560B5">
    <w:pPr>
      <w:pStyle w:val="ARCATheader"/>
      <w:tabs>
        <w:tab w:val="right" w:pos="8640"/>
      </w:tabs>
    </w:pPr>
  </w:p>
  <w:p w:rsidR="00AA4F40" w:rsidRDefault="00AA4F40">
    <w:pPr>
      <w:pStyle w:val="ARCATheader"/>
      <w:tabs>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124"/>
    <w:rsid w:val="00146549"/>
    <w:rsid w:val="00224C0A"/>
    <w:rsid w:val="00255BA3"/>
    <w:rsid w:val="0027104B"/>
    <w:rsid w:val="00285F58"/>
    <w:rsid w:val="00300124"/>
    <w:rsid w:val="00385D55"/>
    <w:rsid w:val="003B2308"/>
    <w:rsid w:val="003D2426"/>
    <w:rsid w:val="00406378"/>
    <w:rsid w:val="004626C8"/>
    <w:rsid w:val="005429C4"/>
    <w:rsid w:val="005560B5"/>
    <w:rsid w:val="005F3C54"/>
    <w:rsid w:val="0068513E"/>
    <w:rsid w:val="006A2220"/>
    <w:rsid w:val="006C4F2B"/>
    <w:rsid w:val="00797C71"/>
    <w:rsid w:val="007A7504"/>
    <w:rsid w:val="00892D24"/>
    <w:rsid w:val="008A4EA2"/>
    <w:rsid w:val="008D6F8D"/>
    <w:rsid w:val="008F7401"/>
    <w:rsid w:val="00931511"/>
    <w:rsid w:val="00952BBB"/>
    <w:rsid w:val="00A234D9"/>
    <w:rsid w:val="00A933B0"/>
    <w:rsid w:val="00A95943"/>
    <w:rsid w:val="00AA4F40"/>
    <w:rsid w:val="00AA739A"/>
    <w:rsid w:val="00AD2AEF"/>
    <w:rsid w:val="00B27C91"/>
    <w:rsid w:val="00B358BB"/>
    <w:rsid w:val="00BE23F8"/>
    <w:rsid w:val="00C17E5F"/>
    <w:rsid w:val="00C91FA1"/>
    <w:rsid w:val="00D432A5"/>
    <w:rsid w:val="00D701D0"/>
    <w:rsid w:val="00E436FA"/>
    <w:rsid w:val="00E476F8"/>
    <w:rsid w:val="00F31DDE"/>
    <w:rsid w:val="00F40F25"/>
    <w:rsid w:val="00F503E0"/>
    <w:rsid w:val="00FB62B5"/>
    <w:rsid w:val="00FF7F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0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3B2308"/>
    <w:pPr>
      <w:widowControl w:val="0"/>
      <w:autoSpaceDE w:val="0"/>
      <w:autoSpaceDN w:val="0"/>
      <w:adjustRightInd w:val="0"/>
    </w:pPr>
    <w:rPr>
      <w:rFonts w:ascii="Arial" w:hAnsi="Arial" w:cs="Arial"/>
      <w:sz w:val="24"/>
      <w:szCs w:val="24"/>
      <w:lang w:val="en-US" w:eastAsia="en-US"/>
    </w:rPr>
  </w:style>
  <w:style w:type="paragraph" w:customStyle="1" w:styleId="ARCATPart">
    <w:name w:val="ARCAT Part"/>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Article">
    <w:name w:val="ARCAT Article"/>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Paragraph">
    <w:name w:val="ARCAT Paragraph"/>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SubPara">
    <w:name w:val="ARCAT SubPara"/>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SubSub1">
    <w:name w:val="ARCAT SubSub1"/>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SubSub2">
    <w:name w:val="ARCAT SubSub2"/>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SubSub3">
    <w:name w:val="ARCAT SubSub3"/>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SubSub4">
    <w:name w:val="ARCAT SubSub4"/>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SubSub5">
    <w:name w:val="ARCAT SubSub5"/>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header">
    <w:name w:val="ARCAT header"/>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footer">
    <w:name w:val="ARCAT footer"/>
    <w:uiPriority w:val="99"/>
    <w:rsid w:val="003B2308"/>
    <w:pPr>
      <w:widowControl w:val="0"/>
      <w:autoSpaceDE w:val="0"/>
      <w:autoSpaceDN w:val="0"/>
      <w:adjustRightInd w:val="0"/>
      <w:jc w:val="center"/>
    </w:pPr>
    <w:rPr>
      <w:rFonts w:ascii="Arial" w:hAnsi="Arial" w:cs="Arial"/>
      <w:sz w:val="24"/>
      <w:szCs w:val="24"/>
      <w:lang w:val="en-US" w:eastAsia="en-US"/>
    </w:rPr>
  </w:style>
  <w:style w:type="paragraph" w:customStyle="1" w:styleId="ARCATnote">
    <w:name w:val="ARCAT note"/>
    <w:uiPriority w:val="99"/>
    <w:rsid w:val="003B2308"/>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lang w:val="en-US" w:eastAsia="en-US"/>
    </w:rPr>
  </w:style>
  <w:style w:type="paragraph" w:customStyle="1" w:styleId="ARCATTitle">
    <w:name w:val="ARCAT Title"/>
    <w:uiPriority w:val="99"/>
    <w:rsid w:val="003B2308"/>
    <w:pPr>
      <w:widowControl w:val="0"/>
      <w:autoSpaceDE w:val="0"/>
      <w:autoSpaceDN w:val="0"/>
      <w:adjustRightInd w:val="0"/>
    </w:pPr>
    <w:rPr>
      <w:rFonts w:ascii="Arial" w:hAnsi="Arial" w:cs="Arial"/>
      <w:sz w:val="24"/>
      <w:szCs w:val="24"/>
      <w:lang w:val="en-US" w:eastAsia="en-US"/>
    </w:rPr>
  </w:style>
  <w:style w:type="paragraph" w:styleId="BalloonText">
    <w:name w:val="Balloon Text"/>
    <w:basedOn w:val="Normal"/>
    <w:link w:val="BalloonTextChar"/>
    <w:uiPriority w:val="99"/>
    <w:semiHidden/>
    <w:unhideWhenUsed/>
    <w:rsid w:val="005560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60B5"/>
    <w:rPr>
      <w:rFonts w:ascii="Tahoma" w:hAnsi="Tahoma" w:cs="Tahoma"/>
      <w:sz w:val="16"/>
      <w:szCs w:val="16"/>
    </w:rPr>
  </w:style>
  <w:style w:type="character" w:styleId="Hyperlink">
    <w:name w:val="Hyperlink"/>
    <w:uiPriority w:val="99"/>
    <w:unhideWhenUsed/>
    <w:rsid w:val="006A2220"/>
    <w:rPr>
      <w:color w:val="0000FF"/>
      <w:u w:val="single"/>
    </w:rPr>
  </w:style>
  <w:style w:type="paragraph" w:styleId="Header">
    <w:name w:val="header"/>
    <w:basedOn w:val="Normal"/>
    <w:link w:val="HeaderChar"/>
    <w:uiPriority w:val="99"/>
    <w:unhideWhenUsed/>
    <w:rsid w:val="00AA4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F40"/>
  </w:style>
  <w:style w:type="paragraph" w:styleId="Footer">
    <w:name w:val="footer"/>
    <w:basedOn w:val="Normal"/>
    <w:link w:val="FooterChar"/>
    <w:uiPriority w:val="99"/>
    <w:unhideWhenUsed/>
    <w:rsid w:val="00AA4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F40"/>
  </w:style>
  <w:style w:type="character" w:styleId="Strong">
    <w:name w:val="Strong"/>
    <w:uiPriority w:val="22"/>
    <w:qFormat/>
    <w:rsid w:val="00B27C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0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3B2308"/>
    <w:pPr>
      <w:widowControl w:val="0"/>
      <w:autoSpaceDE w:val="0"/>
      <w:autoSpaceDN w:val="0"/>
      <w:adjustRightInd w:val="0"/>
    </w:pPr>
    <w:rPr>
      <w:rFonts w:ascii="Arial" w:hAnsi="Arial" w:cs="Arial"/>
      <w:sz w:val="24"/>
      <w:szCs w:val="24"/>
      <w:lang w:val="en-US" w:eastAsia="en-US"/>
    </w:rPr>
  </w:style>
  <w:style w:type="paragraph" w:customStyle="1" w:styleId="ARCATPart">
    <w:name w:val="ARCAT Part"/>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Article">
    <w:name w:val="ARCAT Article"/>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Paragraph">
    <w:name w:val="ARCAT Paragraph"/>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SubPara">
    <w:name w:val="ARCAT SubPara"/>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SubSub1">
    <w:name w:val="ARCAT SubSub1"/>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SubSub2">
    <w:name w:val="ARCAT SubSub2"/>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SubSub3">
    <w:name w:val="ARCAT SubSub3"/>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SubSub4">
    <w:name w:val="ARCAT SubSub4"/>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SubSub5">
    <w:name w:val="ARCAT SubSub5"/>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header">
    <w:name w:val="ARCAT header"/>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footer">
    <w:name w:val="ARCAT footer"/>
    <w:uiPriority w:val="99"/>
    <w:rsid w:val="003B2308"/>
    <w:pPr>
      <w:widowControl w:val="0"/>
      <w:autoSpaceDE w:val="0"/>
      <w:autoSpaceDN w:val="0"/>
      <w:adjustRightInd w:val="0"/>
      <w:jc w:val="center"/>
    </w:pPr>
    <w:rPr>
      <w:rFonts w:ascii="Arial" w:hAnsi="Arial" w:cs="Arial"/>
      <w:sz w:val="24"/>
      <w:szCs w:val="24"/>
      <w:lang w:val="en-US" w:eastAsia="en-US"/>
    </w:rPr>
  </w:style>
  <w:style w:type="paragraph" w:customStyle="1" w:styleId="ARCATnote">
    <w:name w:val="ARCAT note"/>
    <w:uiPriority w:val="99"/>
    <w:rsid w:val="003B2308"/>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lang w:val="en-US" w:eastAsia="en-US"/>
    </w:rPr>
  </w:style>
  <w:style w:type="paragraph" w:customStyle="1" w:styleId="ARCATTitle">
    <w:name w:val="ARCAT Title"/>
    <w:uiPriority w:val="99"/>
    <w:rsid w:val="003B2308"/>
    <w:pPr>
      <w:widowControl w:val="0"/>
      <w:autoSpaceDE w:val="0"/>
      <w:autoSpaceDN w:val="0"/>
      <w:adjustRightInd w:val="0"/>
    </w:pPr>
    <w:rPr>
      <w:rFonts w:ascii="Arial" w:hAnsi="Arial" w:cs="Arial"/>
      <w:sz w:val="24"/>
      <w:szCs w:val="24"/>
      <w:lang w:val="en-US" w:eastAsia="en-US"/>
    </w:rPr>
  </w:style>
  <w:style w:type="paragraph" w:styleId="BalloonText">
    <w:name w:val="Balloon Text"/>
    <w:basedOn w:val="Normal"/>
    <w:link w:val="BalloonTextChar"/>
    <w:uiPriority w:val="99"/>
    <w:semiHidden/>
    <w:unhideWhenUsed/>
    <w:rsid w:val="005560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60B5"/>
    <w:rPr>
      <w:rFonts w:ascii="Tahoma" w:hAnsi="Tahoma" w:cs="Tahoma"/>
      <w:sz w:val="16"/>
      <w:szCs w:val="16"/>
    </w:rPr>
  </w:style>
  <w:style w:type="character" w:styleId="Hyperlink">
    <w:name w:val="Hyperlink"/>
    <w:uiPriority w:val="99"/>
    <w:unhideWhenUsed/>
    <w:rsid w:val="006A2220"/>
    <w:rPr>
      <w:color w:val="0000FF"/>
      <w:u w:val="single"/>
    </w:rPr>
  </w:style>
  <w:style w:type="paragraph" w:styleId="Header">
    <w:name w:val="header"/>
    <w:basedOn w:val="Normal"/>
    <w:link w:val="HeaderChar"/>
    <w:uiPriority w:val="99"/>
    <w:unhideWhenUsed/>
    <w:rsid w:val="00AA4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F40"/>
  </w:style>
  <w:style w:type="paragraph" w:styleId="Footer">
    <w:name w:val="footer"/>
    <w:basedOn w:val="Normal"/>
    <w:link w:val="FooterChar"/>
    <w:uiPriority w:val="99"/>
    <w:unhideWhenUsed/>
    <w:rsid w:val="00AA4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F40"/>
  </w:style>
  <w:style w:type="character" w:styleId="Strong">
    <w:name w:val="Strong"/>
    <w:uiPriority w:val="22"/>
    <w:qFormat/>
    <w:rsid w:val="00B27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xcellrailing.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xcellrailing.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2B4F5-8285-4361-8057-0BD59A1DB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ARCAT spec 05721ens 2008-7-10</vt:lpstr>
    </vt:vector>
  </TitlesOfParts>
  <Company/>
  <LinksUpToDate>false</LinksUpToDate>
  <CharactersWithSpaces>8996</CharactersWithSpaces>
  <SharedDoc>false</SharedDoc>
  <HLinks>
    <vt:vector size="18" baseType="variant">
      <vt:variant>
        <vt:i4>5898243</vt:i4>
      </vt:variant>
      <vt:variant>
        <vt:i4>9</vt:i4>
      </vt:variant>
      <vt:variant>
        <vt:i4>0</vt:i4>
      </vt:variant>
      <vt:variant>
        <vt:i4>5</vt:i4>
      </vt:variant>
      <vt:variant>
        <vt:lpwstr>http://www.excellrailing.com/</vt:lpwstr>
      </vt:variant>
      <vt:variant>
        <vt:lpwstr/>
      </vt:variant>
      <vt:variant>
        <vt:i4>8257623</vt:i4>
      </vt:variant>
      <vt:variant>
        <vt:i4>6</vt:i4>
      </vt:variant>
      <vt:variant>
        <vt:i4>0</vt:i4>
      </vt:variant>
      <vt:variant>
        <vt:i4>5</vt:i4>
      </vt:variant>
      <vt:variant>
        <vt:lpwstr>mailto:info@excellrailing.com</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05721ens 2008-7-10</dc:title>
  <dc:creator>Jennifer Ogilvie</dc:creator>
  <cp:lastModifiedBy>jennifer ogilvie</cp:lastModifiedBy>
  <cp:revision>2</cp:revision>
  <cp:lastPrinted>2008-07-23T17:21:00Z</cp:lastPrinted>
  <dcterms:created xsi:type="dcterms:W3CDTF">2014-04-22T22:37:00Z</dcterms:created>
  <dcterms:modified xsi:type="dcterms:W3CDTF">2014-04-22T22:37:00Z</dcterms:modified>
</cp:coreProperties>
</file>